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37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115"/>
      </w:tblGrid>
      <w:tr w:rsidR="00B66BF9" w:rsidRPr="00406886" w:rsidTr="00A42D41">
        <w:trPr>
          <w:cantSplit/>
          <w:trHeight w:val="283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F9" w:rsidRPr="00406886" w:rsidRDefault="00605AE5" w:rsidP="00A42D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406886">
              <w:rPr>
                <w:rFonts w:ascii="Arial" w:hAnsi="Arial" w:cs="Arial"/>
                <w:b/>
                <w:bCs/>
                <w:color w:val="000000"/>
              </w:rPr>
              <w:t>MEMBROS PRESENTES</w:t>
            </w:r>
          </w:p>
          <w:p w:rsidR="00605AE5" w:rsidRPr="00406886" w:rsidRDefault="00605AE5" w:rsidP="00A42D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66BF9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F9" w:rsidRPr="00406886" w:rsidRDefault="00B66BF9" w:rsidP="00F830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6886">
              <w:rPr>
                <w:rFonts w:ascii="Arial" w:hAnsi="Arial" w:cs="Arial"/>
                <w:b/>
                <w:bCs/>
                <w:snapToGrid w:val="0"/>
                <w:color w:val="000000"/>
              </w:rPr>
              <w:t>Entidade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F9" w:rsidRPr="00406886" w:rsidRDefault="00B66BF9" w:rsidP="00F830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6886">
              <w:rPr>
                <w:rFonts w:ascii="Arial" w:hAnsi="Arial" w:cs="Arial"/>
                <w:b/>
                <w:bCs/>
                <w:color w:val="000000"/>
              </w:rPr>
              <w:t>Representante</w:t>
            </w:r>
          </w:p>
        </w:tc>
      </w:tr>
      <w:tr w:rsidR="00BD416E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E" w:rsidRPr="00406886" w:rsidRDefault="00BD416E" w:rsidP="00E05A88">
            <w:pPr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  <w:lang w:val="en-US"/>
              </w:rPr>
              <w:t>AFOCAPI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E" w:rsidRPr="00406886" w:rsidRDefault="001E53D9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Ricardo Dias Pacheco</w:t>
            </w:r>
            <w:r w:rsidR="0084385F">
              <w:rPr>
                <w:rFonts w:ascii="Arial" w:hAnsi="Arial" w:cs="Arial"/>
                <w:snapToGrid w:val="0"/>
                <w:color w:val="000000"/>
              </w:rPr>
              <w:t xml:space="preserve"> (S)</w:t>
            </w:r>
          </w:p>
        </w:tc>
      </w:tr>
      <w:tr w:rsidR="006C27C3" w:rsidRPr="00406886" w:rsidTr="00E52442">
        <w:trPr>
          <w:cantSplit/>
          <w:trHeight w:val="1060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C3" w:rsidRPr="00406886" w:rsidRDefault="006C27C3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ASSEMAE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F" w:rsidRDefault="0084385F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Jacqueline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Kássia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M. Inocente (T)</w:t>
            </w:r>
          </w:p>
          <w:p w:rsidR="006C27C3" w:rsidRPr="00406886" w:rsidRDefault="006C27C3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Júlio César do Nascimento (S)</w:t>
            </w:r>
          </w:p>
        </w:tc>
      </w:tr>
      <w:tr w:rsidR="00BD416E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E" w:rsidRPr="00406886" w:rsidRDefault="00BD416E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Associação Vale Verde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E" w:rsidRPr="00406886" w:rsidRDefault="00BD416E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João Primo Baraldi (S)</w:t>
            </w:r>
          </w:p>
        </w:tc>
      </w:tr>
      <w:tr w:rsidR="00BD416E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E" w:rsidRPr="00406886" w:rsidRDefault="00BD416E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CATI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E" w:rsidRPr="00406886" w:rsidRDefault="0084385F" w:rsidP="0084385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Denis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Herisson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da Silva (T)</w:t>
            </w:r>
          </w:p>
        </w:tc>
      </w:tr>
      <w:tr w:rsidR="00BD416E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E" w:rsidRPr="00406886" w:rsidRDefault="00BD416E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Cooperativas de Holambra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E" w:rsidRDefault="00BD416E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 xml:space="preserve">Fernando </w:t>
            </w:r>
            <w:proofErr w:type="spellStart"/>
            <w:r w:rsidRPr="00406886">
              <w:rPr>
                <w:rFonts w:ascii="Arial" w:hAnsi="Arial" w:cs="Arial"/>
                <w:snapToGrid w:val="0"/>
                <w:color w:val="000000"/>
              </w:rPr>
              <w:t>Ruiter</w:t>
            </w:r>
            <w:proofErr w:type="spellEnd"/>
            <w:r w:rsidRPr="00406886">
              <w:rPr>
                <w:rFonts w:ascii="Arial" w:hAnsi="Arial" w:cs="Arial"/>
                <w:snapToGrid w:val="0"/>
                <w:color w:val="000000"/>
              </w:rPr>
              <w:t xml:space="preserve"> (T)</w:t>
            </w:r>
          </w:p>
          <w:p w:rsidR="0027547D" w:rsidRPr="00406886" w:rsidRDefault="0027547D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Petrus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Weel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(S)</w:t>
            </w:r>
          </w:p>
        </w:tc>
      </w:tr>
      <w:tr w:rsidR="00BD416E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E" w:rsidRPr="00406886" w:rsidRDefault="00BD416E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COPLACANA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E" w:rsidRPr="00406886" w:rsidRDefault="0027547D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84385F">
              <w:rPr>
                <w:rFonts w:ascii="Arial" w:hAnsi="Arial" w:cs="Arial"/>
                <w:snapToGrid w:val="0"/>
                <w:color w:val="000000"/>
              </w:rPr>
              <w:t xml:space="preserve">Ricardo Dias Pacheco </w:t>
            </w:r>
            <w:r>
              <w:rPr>
                <w:rFonts w:ascii="Arial" w:hAnsi="Arial" w:cs="Arial"/>
                <w:snapToGrid w:val="0"/>
                <w:color w:val="000000"/>
              </w:rPr>
              <w:t>(T)</w:t>
            </w:r>
          </w:p>
        </w:tc>
      </w:tr>
      <w:tr w:rsidR="00BD416E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E" w:rsidRPr="00406886" w:rsidRDefault="00BD416E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DAE Jundiaí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D" w:rsidRDefault="0027547D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Maria Carolina HD Simões (T)</w:t>
            </w:r>
          </w:p>
          <w:p w:rsidR="00BD416E" w:rsidRPr="00406886" w:rsidRDefault="00BD416E" w:rsidP="00E05A88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D416E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E" w:rsidRPr="00406886" w:rsidRDefault="00BD416E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DAE S.B.O.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E" w:rsidRPr="00406886" w:rsidRDefault="00602356" w:rsidP="0084385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L</w:t>
            </w:r>
            <w:r w:rsidR="009F0C7F">
              <w:rPr>
                <w:rFonts w:ascii="Arial" w:hAnsi="Arial" w:cs="Arial"/>
                <w:snapToGrid w:val="0"/>
                <w:color w:val="000000"/>
              </w:rPr>
              <w:t>arissa Moreno Prieto de Bonfim</w:t>
            </w:r>
            <w:r w:rsidR="0084385F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BD416E" w:rsidRPr="00406886">
              <w:rPr>
                <w:rFonts w:ascii="Arial" w:hAnsi="Arial" w:cs="Arial"/>
                <w:snapToGrid w:val="0"/>
                <w:color w:val="000000"/>
              </w:rPr>
              <w:t>(</w:t>
            </w:r>
            <w:r w:rsidR="0084385F">
              <w:rPr>
                <w:rFonts w:ascii="Arial" w:hAnsi="Arial" w:cs="Arial"/>
                <w:snapToGrid w:val="0"/>
                <w:color w:val="000000"/>
              </w:rPr>
              <w:t>S</w:t>
            </w:r>
            <w:r w:rsidR="00BD416E" w:rsidRPr="00406886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27547D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D" w:rsidRPr="00406886" w:rsidRDefault="0027547D" w:rsidP="009F0C7F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Geoblue</w:t>
            </w:r>
            <w:proofErr w:type="spellEnd"/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D" w:rsidRPr="00406886" w:rsidRDefault="0027547D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Leandro da Silva (T)</w:t>
            </w:r>
          </w:p>
        </w:tc>
      </w:tr>
      <w:tr w:rsidR="0084385F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F" w:rsidRDefault="0084385F" w:rsidP="0084385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IAC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F" w:rsidRDefault="00AD3055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Ricardo Marques Coelho</w:t>
            </w:r>
            <w:r w:rsidR="0084385F">
              <w:rPr>
                <w:rFonts w:ascii="Arial" w:hAnsi="Arial" w:cs="Arial"/>
                <w:snapToGrid w:val="0"/>
                <w:color w:val="000000"/>
              </w:rPr>
              <w:t xml:space="preserve"> (T)</w:t>
            </w:r>
          </w:p>
        </w:tc>
      </w:tr>
      <w:tr w:rsidR="0027547D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D" w:rsidRPr="00406886" w:rsidRDefault="0027547D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Instituto de Zootecnia 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D" w:rsidRPr="00406886" w:rsidRDefault="0027547D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Valdinei Tadeu Paulino (T)</w:t>
            </w:r>
          </w:p>
        </w:tc>
      </w:tr>
      <w:tr w:rsidR="00BD416E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E" w:rsidRPr="00406886" w:rsidRDefault="00BD416E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P.M. de Itatiba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E" w:rsidRPr="00406886" w:rsidRDefault="0084385F" w:rsidP="0027547D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José Carlos </w:t>
            </w:r>
            <w:proofErr w:type="spellStart"/>
            <w:proofErr w:type="gramStart"/>
            <w:r>
              <w:rPr>
                <w:rFonts w:ascii="Arial" w:hAnsi="Arial" w:cs="Arial"/>
                <w:snapToGrid w:val="0"/>
                <w:color w:val="000000"/>
              </w:rPr>
              <w:t>Maziero</w:t>
            </w:r>
            <w:proofErr w:type="spellEnd"/>
            <w:r w:rsidR="00BD416E" w:rsidRPr="00406886">
              <w:rPr>
                <w:rFonts w:ascii="Arial" w:hAnsi="Arial" w:cs="Arial"/>
                <w:snapToGrid w:val="0"/>
                <w:color w:val="000000"/>
              </w:rPr>
              <w:t>(</w:t>
            </w:r>
            <w:proofErr w:type="gramEnd"/>
            <w:r w:rsidR="0027547D">
              <w:rPr>
                <w:rFonts w:ascii="Arial" w:hAnsi="Arial" w:cs="Arial"/>
                <w:snapToGrid w:val="0"/>
                <w:color w:val="000000"/>
              </w:rPr>
              <w:t>S)</w:t>
            </w:r>
          </w:p>
        </w:tc>
      </w:tr>
      <w:tr w:rsidR="00BD416E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E" w:rsidRPr="00406886" w:rsidRDefault="00BD416E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P.M. de Jaguariúna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E" w:rsidRPr="00406886" w:rsidRDefault="009B7E5A" w:rsidP="0084385F">
            <w:pPr>
              <w:rPr>
                <w:rFonts w:ascii="Arial" w:hAnsi="Arial" w:cs="Arial"/>
                <w:snapToGrid w:val="0"/>
                <w:color w:val="000000"/>
              </w:rPr>
            </w:pPr>
            <w:r w:rsidRPr="00A42D41">
              <w:rPr>
                <w:rFonts w:ascii="Arial" w:hAnsi="Arial" w:cs="Arial"/>
              </w:rPr>
              <w:t>Rafaela</w:t>
            </w:r>
            <w:r>
              <w:rPr>
                <w:rFonts w:ascii="Arial" w:hAnsi="Arial" w:cs="Arial"/>
              </w:rPr>
              <w:t xml:space="preserve"> Rossi de C</w:t>
            </w:r>
            <w:r w:rsidR="0084385F">
              <w:rPr>
                <w:rFonts w:ascii="Arial" w:hAnsi="Arial" w:cs="Arial"/>
              </w:rPr>
              <w:t>amargo</w:t>
            </w:r>
            <w:r>
              <w:rPr>
                <w:rFonts w:ascii="Arial" w:hAnsi="Arial" w:cs="Arial"/>
              </w:rPr>
              <w:t xml:space="preserve"> Freitas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27547D">
              <w:rPr>
                <w:rFonts w:ascii="Arial" w:hAnsi="Arial" w:cs="Arial"/>
                <w:snapToGrid w:val="0"/>
                <w:color w:val="000000"/>
              </w:rPr>
              <w:t>(T)</w:t>
            </w:r>
          </w:p>
        </w:tc>
      </w:tr>
      <w:tr w:rsidR="0027547D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D" w:rsidRPr="00406886" w:rsidRDefault="0027547D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P.M. de Limeira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Default="00AD3055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Dirceu Brasil Vieira (T)</w:t>
            </w:r>
          </w:p>
          <w:p w:rsidR="0027547D" w:rsidRPr="00406886" w:rsidRDefault="0027547D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Luiz Gonzaga da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</w:rPr>
              <w:t>Silva</w:t>
            </w:r>
            <w:r w:rsidR="00D04EA8">
              <w:rPr>
                <w:rFonts w:ascii="Arial" w:hAnsi="Arial" w:cs="Arial"/>
                <w:snapToGrid w:val="0"/>
                <w:color w:val="000000"/>
              </w:rPr>
              <w:t>(</w:t>
            </w:r>
            <w:proofErr w:type="gramEnd"/>
            <w:r w:rsidR="00D04EA8">
              <w:rPr>
                <w:rFonts w:ascii="Arial" w:hAnsi="Arial" w:cs="Arial"/>
                <w:snapToGrid w:val="0"/>
                <w:color w:val="000000"/>
              </w:rPr>
              <w:t>S)</w:t>
            </w:r>
          </w:p>
        </w:tc>
      </w:tr>
      <w:tr w:rsidR="00D04EA8" w:rsidRPr="00406886" w:rsidTr="002E3BFD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A8" w:rsidRPr="00406886" w:rsidRDefault="00D04EA8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P.M. de Nova Odessa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A8" w:rsidRDefault="00D04EA8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André Luiz Xavier de Macedo Barreto (T)</w:t>
            </w:r>
          </w:p>
          <w:p w:rsidR="0084385F" w:rsidRPr="00406886" w:rsidRDefault="0084385F" w:rsidP="00E05A88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D04EA8" w:rsidRPr="00406886" w:rsidTr="00E05A88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A8" w:rsidRPr="00406886" w:rsidRDefault="00D04EA8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Rotary Club de São Pedro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A8" w:rsidRPr="00406886" w:rsidRDefault="00D04EA8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José Fernando Campos Ricardo</w:t>
            </w:r>
            <w:r w:rsidR="0084385F">
              <w:rPr>
                <w:rFonts w:ascii="Arial" w:hAnsi="Arial" w:cs="Arial"/>
                <w:snapToGrid w:val="0"/>
                <w:color w:val="000000"/>
              </w:rPr>
              <w:t xml:space="preserve"> (T)</w:t>
            </w:r>
          </w:p>
        </w:tc>
      </w:tr>
      <w:tr w:rsidR="0084385F" w:rsidRPr="00406886" w:rsidTr="00E52442">
        <w:trPr>
          <w:cantSplit/>
          <w:trHeight w:val="1060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F" w:rsidRPr="00406886" w:rsidRDefault="0084385F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lastRenderedPageBreak/>
              <w:t>SAA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5F" w:rsidRPr="00406886" w:rsidRDefault="0084385F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Denis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Herisson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da Silva (T)</w:t>
            </w:r>
          </w:p>
        </w:tc>
      </w:tr>
      <w:tr w:rsidR="006C27C3" w:rsidRPr="00406886" w:rsidTr="00E52442">
        <w:trPr>
          <w:cantSplit/>
          <w:trHeight w:val="1060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C3" w:rsidRPr="00406886" w:rsidRDefault="006C27C3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SANASA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0" w:rsidRDefault="008B2CA0" w:rsidP="008B2CA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Jacqueline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Kássia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M. Inocente (S)</w:t>
            </w:r>
          </w:p>
          <w:p w:rsidR="006C27C3" w:rsidRPr="00406886" w:rsidRDefault="008B2CA0" w:rsidP="008B2CA0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Júlio César do Nascimento (S)</w:t>
            </w:r>
          </w:p>
        </w:tc>
      </w:tr>
      <w:tr w:rsidR="008B2CA0" w:rsidRPr="00406886" w:rsidTr="00E52442">
        <w:trPr>
          <w:cantSplit/>
          <w:trHeight w:val="1060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0" w:rsidRPr="00406886" w:rsidRDefault="008B2CA0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SR de Bragança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Pta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>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0" w:rsidRPr="00406886" w:rsidRDefault="008B2CA0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Colicigno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Ribeiro (S)</w:t>
            </w:r>
          </w:p>
        </w:tc>
      </w:tr>
      <w:tr w:rsidR="006C27C3" w:rsidRPr="00406886" w:rsidTr="00E52442">
        <w:trPr>
          <w:cantSplit/>
          <w:trHeight w:val="1060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7C3" w:rsidRPr="00406886" w:rsidRDefault="006C27C3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SR de Campinas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0" w:rsidRPr="00406886" w:rsidRDefault="006C27C3" w:rsidP="00AD3055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João Primo Baraldi (S)</w:t>
            </w:r>
          </w:p>
        </w:tc>
      </w:tr>
      <w:tr w:rsidR="00AD3055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AD3055" w:rsidP="0071595C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SR de Itu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AD3055" w:rsidP="0071595C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Alexandra Mara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Vetroni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Martins</w:t>
            </w:r>
          </w:p>
        </w:tc>
      </w:tr>
      <w:tr w:rsidR="00AD3055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AD3055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SR de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Jundiai</w:t>
            </w:r>
            <w:proofErr w:type="spellEnd"/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AD3055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Luis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Fernando Amaral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Binda</w:t>
            </w:r>
            <w:proofErr w:type="spellEnd"/>
          </w:p>
        </w:tc>
      </w:tr>
      <w:tr w:rsidR="00AD3055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AD3055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SR de Limeira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AD3055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 xml:space="preserve">Nilton </w:t>
            </w:r>
            <w:proofErr w:type="spellStart"/>
            <w:r w:rsidRPr="00406886">
              <w:rPr>
                <w:rFonts w:ascii="Arial" w:hAnsi="Arial" w:cs="Arial"/>
                <w:snapToGrid w:val="0"/>
                <w:color w:val="000000"/>
              </w:rPr>
              <w:t>Piccin</w:t>
            </w:r>
            <w:proofErr w:type="spellEnd"/>
            <w:r w:rsidRPr="00406886">
              <w:rPr>
                <w:rFonts w:ascii="Arial" w:hAnsi="Arial" w:cs="Arial"/>
                <w:snapToGrid w:val="0"/>
                <w:color w:val="000000"/>
              </w:rPr>
              <w:t xml:space="preserve"> (T)</w:t>
            </w:r>
          </w:p>
        </w:tc>
      </w:tr>
      <w:tr w:rsidR="00AD3055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AD3055" w:rsidP="0071595C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SR de Monte Mor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AD3055" w:rsidP="0071595C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Rogério Maluf</w:t>
            </w:r>
          </w:p>
        </w:tc>
      </w:tr>
      <w:tr w:rsidR="00AD3055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AD3055" w:rsidP="00AD3055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 xml:space="preserve">SR de </w:t>
            </w:r>
            <w:r>
              <w:rPr>
                <w:rFonts w:ascii="Arial" w:hAnsi="Arial" w:cs="Arial"/>
                <w:snapToGrid w:val="0"/>
                <w:color w:val="000000"/>
              </w:rPr>
              <w:t>Salto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AD3055" w:rsidP="00AD3055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João Primo Baraldi (</w:t>
            </w:r>
            <w:r>
              <w:rPr>
                <w:rFonts w:ascii="Arial" w:hAnsi="Arial" w:cs="Arial"/>
                <w:snapToGrid w:val="0"/>
                <w:color w:val="000000"/>
              </w:rPr>
              <w:t>S</w:t>
            </w:r>
            <w:r w:rsidRPr="00406886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AD3055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AD3055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SR de Rio Claro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AD3055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 w:rsidRPr="00406886">
              <w:rPr>
                <w:rFonts w:ascii="Arial" w:hAnsi="Arial" w:cs="Arial"/>
                <w:snapToGrid w:val="0"/>
                <w:color w:val="000000"/>
              </w:rPr>
              <w:t>João Primo Baraldi (T)</w:t>
            </w:r>
          </w:p>
        </w:tc>
      </w:tr>
      <w:tr w:rsidR="00AD3055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AD3055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Terceira Via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AD3055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Nelson Luiz Neves Barbosa (T)</w:t>
            </w:r>
          </w:p>
        </w:tc>
      </w:tr>
      <w:tr w:rsidR="00AD3055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AD3055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UNICAMP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AD3055" w:rsidP="00E05A88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Ariovaldo José da Silva</w:t>
            </w:r>
            <w:r w:rsidRPr="00406886">
              <w:rPr>
                <w:rFonts w:ascii="Arial" w:hAnsi="Arial" w:cs="Arial"/>
                <w:snapToGrid w:val="0"/>
                <w:color w:val="000000"/>
              </w:rPr>
              <w:t xml:space="preserve"> (T)</w:t>
            </w:r>
          </w:p>
        </w:tc>
      </w:tr>
      <w:tr w:rsidR="00AD3055" w:rsidRPr="00406886" w:rsidTr="00BD416E">
        <w:trPr>
          <w:cantSplit/>
          <w:trHeight w:val="525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AD3055" w:rsidP="00605A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6886">
              <w:rPr>
                <w:rFonts w:ascii="Arial" w:hAnsi="Arial" w:cs="Arial"/>
                <w:b/>
                <w:bCs/>
                <w:color w:val="000000"/>
              </w:rPr>
              <w:t>CONVIDADOS</w:t>
            </w:r>
          </w:p>
        </w:tc>
      </w:tr>
      <w:tr w:rsidR="00AD3055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2E3BFD" w:rsidP="00F83010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Mariana Paiva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2E3BFD" w:rsidP="00F8301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UNICAMP</w:t>
            </w:r>
          </w:p>
        </w:tc>
      </w:tr>
      <w:tr w:rsidR="00AD3055" w:rsidRPr="00406886" w:rsidTr="00871E81">
        <w:trPr>
          <w:cantSplit/>
          <w:trHeight w:val="525"/>
          <w:jc w:val="right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2E3BFD" w:rsidP="00BD416E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</w:rPr>
              <w:t>João Cabrera Filho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055" w:rsidRPr="00406886" w:rsidRDefault="002E3BFD" w:rsidP="00F8301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FAESP</w:t>
            </w:r>
          </w:p>
        </w:tc>
      </w:tr>
    </w:tbl>
    <w:p w:rsidR="006C27C3" w:rsidRDefault="006C27C3" w:rsidP="009602C8">
      <w:pPr>
        <w:jc w:val="both"/>
        <w:rPr>
          <w:rFonts w:ascii="Arial" w:hAnsi="Arial" w:cs="Arial"/>
          <w:b/>
        </w:rPr>
      </w:pPr>
    </w:p>
    <w:p w:rsidR="00E25C31" w:rsidRPr="00846D6F" w:rsidRDefault="00B66BF9" w:rsidP="00846D6F">
      <w:pPr>
        <w:jc w:val="both"/>
        <w:rPr>
          <w:rFonts w:ascii="Arial" w:hAnsi="Arial" w:cs="Arial"/>
        </w:rPr>
      </w:pPr>
      <w:r w:rsidRPr="00CB3421">
        <w:rPr>
          <w:rFonts w:ascii="Arial" w:hAnsi="Arial" w:cs="Arial"/>
          <w:b/>
        </w:rPr>
        <w:t>Pauta:</w:t>
      </w:r>
      <w:r w:rsidRPr="00CB3421">
        <w:rPr>
          <w:rFonts w:ascii="Arial" w:hAnsi="Arial" w:cs="Arial"/>
        </w:rPr>
        <w:t xml:space="preserve"> A convocação da reunião </w:t>
      </w:r>
      <w:r w:rsidR="009D6AED" w:rsidRPr="00CB3421">
        <w:rPr>
          <w:rFonts w:ascii="Arial" w:hAnsi="Arial" w:cs="Arial"/>
        </w:rPr>
        <w:t xml:space="preserve">e a pauta </w:t>
      </w:r>
      <w:r w:rsidRPr="00CB3421">
        <w:rPr>
          <w:rFonts w:ascii="Arial" w:hAnsi="Arial" w:cs="Arial"/>
        </w:rPr>
        <w:t>fo</w:t>
      </w:r>
      <w:r w:rsidR="009D6AED" w:rsidRPr="00CB3421">
        <w:rPr>
          <w:rFonts w:ascii="Arial" w:hAnsi="Arial" w:cs="Arial"/>
        </w:rPr>
        <w:t>ram</w:t>
      </w:r>
      <w:r w:rsidRPr="00CB3421">
        <w:rPr>
          <w:rFonts w:ascii="Arial" w:hAnsi="Arial" w:cs="Arial"/>
        </w:rPr>
        <w:t xml:space="preserve"> enviada</w:t>
      </w:r>
      <w:r w:rsidR="009D6AED" w:rsidRPr="00CB3421">
        <w:rPr>
          <w:rFonts w:ascii="Arial" w:hAnsi="Arial" w:cs="Arial"/>
        </w:rPr>
        <w:t>s</w:t>
      </w:r>
      <w:r w:rsidRPr="00CB3421">
        <w:rPr>
          <w:rFonts w:ascii="Arial" w:hAnsi="Arial" w:cs="Arial"/>
        </w:rPr>
        <w:t xml:space="preserve"> aos </w:t>
      </w:r>
      <w:r w:rsidR="009D6AED" w:rsidRPr="00CB3421">
        <w:rPr>
          <w:rFonts w:ascii="Arial" w:hAnsi="Arial" w:cs="Arial"/>
        </w:rPr>
        <w:t xml:space="preserve">membros </w:t>
      </w:r>
      <w:r w:rsidRPr="00CB3421">
        <w:rPr>
          <w:rFonts w:ascii="Arial" w:hAnsi="Arial" w:cs="Arial"/>
        </w:rPr>
        <w:t xml:space="preserve">por meio de mensagem eletrônica no dia </w:t>
      </w:r>
      <w:r w:rsidR="005E6B20" w:rsidRPr="00CB3421">
        <w:rPr>
          <w:rFonts w:ascii="Arial" w:hAnsi="Arial" w:cs="Arial"/>
        </w:rPr>
        <w:t>0</w:t>
      </w:r>
      <w:r w:rsidR="008231AE">
        <w:rPr>
          <w:rFonts w:ascii="Arial" w:hAnsi="Arial" w:cs="Arial"/>
        </w:rPr>
        <w:t>1</w:t>
      </w:r>
      <w:r w:rsidR="00F06625" w:rsidRPr="00CB3421">
        <w:rPr>
          <w:rFonts w:ascii="Arial" w:hAnsi="Arial" w:cs="Arial"/>
        </w:rPr>
        <w:t xml:space="preserve"> </w:t>
      </w:r>
      <w:r w:rsidR="009D6AED" w:rsidRPr="00CB3421">
        <w:rPr>
          <w:rFonts w:ascii="Arial" w:hAnsi="Arial" w:cs="Arial"/>
        </w:rPr>
        <w:t xml:space="preserve">de </w:t>
      </w:r>
      <w:r w:rsidR="008231AE">
        <w:rPr>
          <w:rFonts w:ascii="Arial" w:hAnsi="Arial" w:cs="Arial"/>
        </w:rPr>
        <w:t>fevereiro</w:t>
      </w:r>
      <w:r w:rsidR="005E6B20" w:rsidRPr="00CB3421">
        <w:rPr>
          <w:rFonts w:ascii="Arial" w:hAnsi="Arial" w:cs="Arial"/>
        </w:rPr>
        <w:t xml:space="preserve"> </w:t>
      </w:r>
      <w:r w:rsidR="005E6B20" w:rsidRPr="00CB3421">
        <w:rPr>
          <w:rFonts w:ascii="Arial" w:hAnsi="Arial" w:cs="Arial"/>
        </w:rPr>
        <w:lastRenderedPageBreak/>
        <w:t>de 2</w:t>
      </w:r>
      <w:r w:rsidR="00B24B3F" w:rsidRPr="00CB3421">
        <w:rPr>
          <w:rFonts w:ascii="Arial" w:hAnsi="Arial" w:cs="Arial"/>
        </w:rPr>
        <w:t>01</w:t>
      </w:r>
      <w:r w:rsidR="008231AE">
        <w:rPr>
          <w:rFonts w:ascii="Arial" w:hAnsi="Arial" w:cs="Arial"/>
        </w:rPr>
        <w:t>6</w:t>
      </w:r>
      <w:r w:rsidR="009D6AED" w:rsidRPr="00CB3421">
        <w:rPr>
          <w:rFonts w:ascii="Arial" w:hAnsi="Arial" w:cs="Arial"/>
        </w:rPr>
        <w:t xml:space="preserve">. </w:t>
      </w:r>
      <w:r w:rsidRPr="00CB3421">
        <w:rPr>
          <w:rFonts w:ascii="Arial" w:hAnsi="Arial" w:cs="Arial"/>
          <w:b/>
        </w:rPr>
        <w:t xml:space="preserve">Abertura da </w:t>
      </w:r>
      <w:r w:rsidR="005E6B20" w:rsidRPr="00CB3421">
        <w:rPr>
          <w:rFonts w:ascii="Arial" w:hAnsi="Arial" w:cs="Arial"/>
          <w:b/>
        </w:rPr>
        <w:t>10</w:t>
      </w:r>
      <w:r w:rsidR="008231AE">
        <w:rPr>
          <w:rFonts w:ascii="Arial" w:hAnsi="Arial" w:cs="Arial"/>
          <w:b/>
        </w:rPr>
        <w:t>3</w:t>
      </w:r>
      <w:r w:rsidRPr="00CB3421">
        <w:rPr>
          <w:rFonts w:ascii="Arial" w:hAnsi="Arial" w:cs="Arial"/>
          <w:b/>
        </w:rPr>
        <w:t>º Reunião Ordinária:</w:t>
      </w:r>
      <w:r w:rsidRPr="00CB3421">
        <w:rPr>
          <w:rFonts w:ascii="Arial" w:hAnsi="Arial" w:cs="Arial"/>
        </w:rPr>
        <w:t xml:space="preserve"> O coordenador da CT-Rural, </w:t>
      </w:r>
      <w:r w:rsidR="00D61FC6" w:rsidRPr="00CB3421">
        <w:rPr>
          <w:rFonts w:ascii="Arial" w:hAnsi="Arial" w:cs="Arial"/>
        </w:rPr>
        <w:t xml:space="preserve">Sr. </w:t>
      </w:r>
      <w:r w:rsidRPr="00CB3421">
        <w:rPr>
          <w:rFonts w:ascii="Arial" w:hAnsi="Arial" w:cs="Arial"/>
        </w:rPr>
        <w:t>João Baraldi abriu a reunião</w:t>
      </w:r>
      <w:r w:rsidR="003463F3" w:rsidRPr="00CB3421">
        <w:rPr>
          <w:rFonts w:ascii="Arial" w:hAnsi="Arial" w:cs="Arial"/>
        </w:rPr>
        <w:t>,</w:t>
      </w:r>
      <w:r w:rsidRPr="00CB3421">
        <w:rPr>
          <w:rFonts w:ascii="Arial" w:hAnsi="Arial" w:cs="Arial"/>
        </w:rPr>
        <w:t xml:space="preserve"> agradeceu a presença de todos</w:t>
      </w:r>
      <w:r w:rsidR="00A567FD">
        <w:rPr>
          <w:rFonts w:ascii="Arial" w:hAnsi="Arial" w:cs="Arial"/>
        </w:rPr>
        <w:t xml:space="preserve"> e concedeu a palavra para a</w:t>
      </w:r>
      <w:r w:rsidR="001A5FE4">
        <w:rPr>
          <w:rFonts w:ascii="Arial" w:hAnsi="Arial" w:cs="Arial"/>
        </w:rPr>
        <w:t xml:space="preserve"> Sra. </w:t>
      </w:r>
      <w:r w:rsidR="001A5FE4" w:rsidRPr="001A5FE4">
        <w:rPr>
          <w:rFonts w:ascii="Arial" w:hAnsi="Arial" w:cs="Arial"/>
        </w:rPr>
        <w:t>Adriana Menezes da Silva</w:t>
      </w:r>
      <w:r w:rsidR="00087F4E">
        <w:rPr>
          <w:rFonts w:ascii="Arial" w:hAnsi="Arial" w:cs="Arial"/>
        </w:rPr>
        <w:t xml:space="preserve">, destacando a </w:t>
      </w:r>
      <w:r w:rsidR="002F73EA">
        <w:rPr>
          <w:rFonts w:ascii="Arial" w:hAnsi="Arial" w:cs="Arial"/>
        </w:rPr>
        <w:t xml:space="preserve">nova </w:t>
      </w:r>
      <w:r w:rsidR="00087F4E">
        <w:rPr>
          <w:rFonts w:ascii="Arial" w:hAnsi="Arial" w:cs="Arial"/>
        </w:rPr>
        <w:t xml:space="preserve">presença </w:t>
      </w:r>
      <w:r w:rsidR="002F73EA">
        <w:rPr>
          <w:rFonts w:ascii="Arial" w:hAnsi="Arial" w:cs="Arial"/>
        </w:rPr>
        <w:t>feminina</w:t>
      </w:r>
      <w:r w:rsidR="00087F4E">
        <w:rPr>
          <w:rFonts w:ascii="Arial" w:hAnsi="Arial" w:cs="Arial"/>
        </w:rPr>
        <w:t xml:space="preserve"> frente à diretoria da FAESP. A </w:t>
      </w:r>
      <w:r w:rsidR="001A5FE4">
        <w:rPr>
          <w:rFonts w:ascii="Arial" w:hAnsi="Arial" w:cs="Arial"/>
        </w:rPr>
        <w:t>Sra. Adriana</w:t>
      </w:r>
      <w:r w:rsidR="00087F4E">
        <w:rPr>
          <w:rFonts w:ascii="Arial" w:hAnsi="Arial" w:cs="Arial"/>
        </w:rPr>
        <w:t xml:space="preserve"> agradeceu o coordenador, </w:t>
      </w:r>
      <w:r w:rsidR="00106A62">
        <w:rPr>
          <w:rFonts w:ascii="Arial" w:hAnsi="Arial" w:cs="Arial"/>
        </w:rPr>
        <w:t xml:space="preserve">informou que desde que entrou na coordenação da </w:t>
      </w:r>
      <w:r w:rsidR="00087F4E">
        <w:rPr>
          <w:rFonts w:ascii="Arial" w:hAnsi="Arial" w:cs="Arial"/>
        </w:rPr>
        <w:t>FAESP</w:t>
      </w:r>
      <w:r w:rsidR="00106A62">
        <w:rPr>
          <w:rFonts w:ascii="Arial" w:hAnsi="Arial" w:cs="Arial"/>
        </w:rPr>
        <w:t>, viu que há muito trabalho a ser feito e disponibilizou o</w:t>
      </w:r>
      <w:r w:rsidR="00087F4E">
        <w:rPr>
          <w:rFonts w:ascii="Arial" w:hAnsi="Arial" w:cs="Arial"/>
        </w:rPr>
        <w:t xml:space="preserve"> Sindicato de Itu </w:t>
      </w:r>
      <w:r w:rsidR="00106A62">
        <w:rPr>
          <w:rFonts w:ascii="Arial" w:hAnsi="Arial" w:cs="Arial"/>
        </w:rPr>
        <w:t xml:space="preserve">para que a </w:t>
      </w:r>
      <w:r w:rsidR="00087F4E">
        <w:rPr>
          <w:rFonts w:ascii="Arial" w:hAnsi="Arial" w:cs="Arial"/>
        </w:rPr>
        <w:t>Câmara Técnica</w:t>
      </w:r>
      <w:r w:rsidR="00106A62">
        <w:rPr>
          <w:rFonts w:ascii="Arial" w:hAnsi="Arial" w:cs="Arial"/>
        </w:rPr>
        <w:t xml:space="preserve"> venha a utilizar conforme a necessidade</w:t>
      </w:r>
      <w:r w:rsidR="00087F4E">
        <w:rPr>
          <w:rFonts w:ascii="Arial" w:hAnsi="Arial" w:cs="Arial"/>
        </w:rPr>
        <w:t xml:space="preserve">. A seguir o coordenador </w:t>
      </w:r>
      <w:r w:rsidR="00A567FD">
        <w:rPr>
          <w:rFonts w:ascii="Arial" w:hAnsi="Arial" w:cs="Arial"/>
        </w:rPr>
        <w:t>s</w:t>
      </w:r>
      <w:r w:rsidR="00332AE3">
        <w:rPr>
          <w:rFonts w:ascii="Arial" w:hAnsi="Arial" w:cs="Arial"/>
        </w:rPr>
        <w:t xml:space="preserve">olicitou inversão de pauta </w:t>
      </w:r>
      <w:r w:rsidR="00087F4E">
        <w:rPr>
          <w:rFonts w:ascii="Arial" w:hAnsi="Arial" w:cs="Arial"/>
        </w:rPr>
        <w:t>a pedido da</w:t>
      </w:r>
      <w:r w:rsidR="00332AE3">
        <w:rPr>
          <w:rFonts w:ascii="Arial" w:hAnsi="Arial" w:cs="Arial"/>
        </w:rPr>
        <w:t xml:space="preserve"> Eng. Agr.</w:t>
      </w:r>
      <w:r w:rsidR="00732AE2" w:rsidRPr="00732AE2">
        <w:rPr>
          <w:rFonts w:ascii="Arial" w:hAnsi="Arial" w:cs="Arial"/>
        </w:rPr>
        <w:t xml:space="preserve"> </w:t>
      </w:r>
      <w:r w:rsidR="00732AE2" w:rsidRPr="00332AE3">
        <w:rPr>
          <w:rFonts w:ascii="Arial" w:hAnsi="Arial" w:cs="Arial"/>
        </w:rPr>
        <w:t xml:space="preserve">Priscila Silvério </w:t>
      </w:r>
      <w:proofErr w:type="spellStart"/>
      <w:r w:rsidR="00732AE2" w:rsidRPr="00332AE3">
        <w:rPr>
          <w:rFonts w:ascii="Arial" w:hAnsi="Arial" w:cs="Arial"/>
        </w:rPr>
        <w:t>Sleutjes</w:t>
      </w:r>
      <w:proofErr w:type="spellEnd"/>
      <w:r w:rsidR="00332AE3">
        <w:rPr>
          <w:rFonts w:ascii="Arial" w:hAnsi="Arial" w:cs="Arial"/>
        </w:rPr>
        <w:t xml:space="preserve">, </w:t>
      </w:r>
      <w:r w:rsidR="00332AE3" w:rsidRPr="00332AE3">
        <w:rPr>
          <w:rFonts w:ascii="Arial" w:hAnsi="Arial" w:cs="Arial"/>
        </w:rPr>
        <w:t xml:space="preserve">Diretora Executiva </w:t>
      </w:r>
      <w:r w:rsidR="00332AE3">
        <w:rPr>
          <w:rFonts w:ascii="Arial" w:hAnsi="Arial" w:cs="Arial"/>
        </w:rPr>
        <w:t>da</w:t>
      </w:r>
      <w:r w:rsidR="00106A62">
        <w:rPr>
          <w:rFonts w:ascii="Arial" w:hAnsi="Arial" w:cs="Arial"/>
        </w:rPr>
        <w:t xml:space="preserve"> ASPIPP (</w:t>
      </w:r>
      <w:r w:rsidR="00332AE3" w:rsidRPr="00332AE3">
        <w:rPr>
          <w:rFonts w:ascii="Arial" w:hAnsi="Arial" w:cs="Arial"/>
        </w:rPr>
        <w:t>Associação do Sudoeste Paulista de Irrigantes e Plantio na Palha</w:t>
      </w:r>
      <w:r w:rsidR="00106A62">
        <w:rPr>
          <w:rFonts w:ascii="Arial" w:hAnsi="Arial" w:cs="Arial"/>
        </w:rPr>
        <w:t>)</w:t>
      </w:r>
      <w:r w:rsidR="00087F4E">
        <w:rPr>
          <w:rFonts w:ascii="Arial" w:hAnsi="Arial" w:cs="Arial"/>
        </w:rPr>
        <w:t xml:space="preserve">, para que a </w:t>
      </w:r>
      <w:r w:rsidR="00332AE3">
        <w:rPr>
          <w:rFonts w:ascii="Arial" w:hAnsi="Arial" w:cs="Arial"/>
        </w:rPr>
        <w:t xml:space="preserve">palestra </w:t>
      </w:r>
      <w:r w:rsidR="00087F4E">
        <w:rPr>
          <w:rFonts w:ascii="Arial" w:hAnsi="Arial" w:cs="Arial"/>
        </w:rPr>
        <w:t xml:space="preserve">terminasse </w:t>
      </w:r>
      <w:r w:rsidR="00332AE3">
        <w:rPr>
          <w:rFonts w:ascii="Arial" w:hAnsi="Arial" w:cs="Arial"/>
        </w:rPr>
        <w:t xml:space="preserve">o quanto antes </w:t>
      </w:r>
      <w:r w:rsidR="00087F4E">
        <w:rPr>
          <w:rFonts w:ascii="Arial" w:hAnsi="Arial" w:cs="Arial"/>
        </w:rPr>
        <w:t xml:space="preserve">para </w:t>
      </w:r>
      <w:r w:rsidR="00106A62">
        <w:rPr>
          <w:rFonts w:ascii="Arial" w:hAnsi="Arial" w:cs="Arial"/>
        </w:rPr>
        <w:t xml:space="preserve">que a palestrante pudesse </w:t>
      </w:r>
      <w:r w:rsidR="00732AE2">
        <w:rPr>
          <w:rFonts w:ascii="Arial" w:hAnsi="Arial" w:cs="Arial"/>
        </w:rPr>
        <w:t>ir até</w:t>
      </w:r>
      <w:r w:rsidR="00332AE3">
        <w:rPr>
          <w:rFonts w:ascii="Arial" w:hAnsi="Arial" w:cs="Arial"/>
        </w:rPr>
        <w:t xml:space="preserve"> São Paulo</w:t>
      </w:r>
      <w:r w:rsidR="00732AE2">
        <w:rPr>
          <w:rFonts w:ascii="Arial" w:hAnsi="Arial" w:cs="Arial"/>
        </w:rPr>
        <w:t xml:space="preserve"> para protocolar um pedido de representar a ASPIPP em uma entidade. Iniciando a palestra, mostrou os recentes avanços na tecnologia de irrigação por pivô central e</w:t>
      </w:r>
      <w:r w:rsidR="00332AE3">
        <w:rPr>
          <w:rFonts w:ascii="Arial" w:hAnsi="Arial" w:cs="Arial"/>
        </w:rPr>
        <w:t xml:space="preserve"> </w:t>
      </w:r>
      <w:r w:rsidR="00CD0FC1">
        <w:rPr>
          <w:rFonts w:ascii="Arial" w:hAnsi="Arial" w:cs="Arial"/>
        </w:rPr>
        <w:t>informou que o Brasil</w:t>
      </w:r>
      <w:r w:rsidR="00106A62">
        <w:rPr>
          <w:rFonts w:ascii="Arial" w:hAnsi="Arial" w:cs="Arial"/>
        </w:rPr>
        <w:t xml:space="preserve">, comparativamente com o resto do mundo, irriga pouco </w:t>
      </w:r>
      <w:r w:rsidR="00CD0FC1">
        <w:rPr>
          <w:rFonts w:ascii="Arial" w:hAnsi="Arial" w:cs="Arial"/>
        </w:rPr>
        <w:t xml:space="preserve">e </w:t>
      </w:r>
      <w:r w:rsidR="00332AE3">
        <w:rPr>
          <w:rFonts w:ascii="Arial" w:hAnsi="Arial" w:cs="Arial"/>
        </w:rPr>
        <w:t xml:space="preserve">defendeu a importância da representação do setor para que os interesses dos produtores rurais sejam atendidos. Também informou que </w:t>
      </w:r>
      <w:r w:rsidR="00CD0FC1">
        <w:rPr>
          <w:rFonts w:ascii="Arial" w:hAnsi="Arial" w:cs="Arial"/>
        </w:rPr>
        <w:t>existem</w:t>
      </w:r>
      <w:r w:rsidR="00332AE3">
        <w:rPr>
          <w:rFonts w:ascii="Arial" w:hAnsi="Arial" w:cs="Arial"/>
        </w:rPr>
        <w:t xml:space="preserve"> muitas informações distorcidas veiculadas pela mídia sobre o consumo de água p</w:t>
      </w:r>
      <w:r w:rsidR="00CD0FC1">
        <w:rPr>
          <w:rFonts w:ascii="Arial" w:hAnsi="Arial" w:cs="Arial"/>
        </w:rPr>
        <w:t>elos irrigantes</w:t>
      </w:r>
      <w:r w:rsidR="008631CB">
        <w:rPr>
          <w:rFonts w:ascii="Arial" w:hAnsi="Arial" w:cs="Arial"/>
        </w:rPr>
        <w:t>, usando a % das outorgas como volume total de água</w:t>
      </w:r>
      <w:r w:rsidR="00CD0FC1">
        <w:rPr>
          <w:rFonts w:ascii="Arial" w:hAnsi="Arial" w:cs="Arial"/>
        </w:rPr>
        <w:t xml:space="preserve">. </w:t>
      </w:r>
      <w:r w:rsidR="008631CB">
        <w:rPr>
          <w:rFonts w:ascii="Arial" w:hAnsi="Arial" w:cs="Arial"/>
        </w:rPr>
        <w:t xml:space="preserve">Após defender a construção de açudes como forma de armazenar água na </w:t>
      </w:r>
      <w:proofErr w:type="spellStart"/>
      <w:proofErr w:type="gramStart"/>
      <w:r w:rsidR="008631CB">
        <w:rPr>
          <w:rFonts w:ascii="Arial" w:hAnsi="Arial" w:cs="Arial"/>
        </w:rPr>
        <w:t>propriedade,e</w:t>
      </w:r>
      <w:proofErr w:type="spellEnd"/>
      <w:proofErr w:type="gramEnd"/>
      <w:r w:rsidR="008631CB">
        <w:rPr>
          <w:rFonts w:ascii="Arial" w:hAnsi="Arial" w:cs="Arial"/>
        </w:rPr>
        <w:t xml:space="preserve"> que tal atitude salvou o sudoeste paulista da escassez hídrica recente, João Cabrera (FAESP) ressaltou ainda </w:t>
      </w:r>
      <w:r w:rsidR="00CD0FC1">
        <w:rPr>
          <w:rFonts w:ascii="Arial" w:hAnsi="Arial" w:cs="Arial"/>
        </w:rPr>
        <w:t xml:space="preserve">que o tipo de usuário predominante </w:t>
      </w:r>
      <w:r w:rsidR="00332AE3">
        <w:rPr>
          <w:rFonts w:ascii="Arial" w:hAnsi="Arial" w:cs="Arial"/>
        </w:rPr>
        <w:t xml:space="preserve">varia entre </w:t>
      </w:r>
      <w:r w:rsidR="00CD0FC1">
        <w:rPr>
          <w:rFonts w:ascii="Arial" w:hAnsi="Arial" w:cs="Arial"/>
        </w:rPr>
        <w:t xml:space="preserve">as </w:t>
      </w:r>
      <w:r w:rsidR="00332AE3">
        <w:rPr>
          <w:rFonts w:ascii="Arial" w:hAnsi="Arial" w:cs="Arial"/>
        </w:rPr>
        <w:t xml:space="preserve">bacias </w:t>
      </w:r>
      <w:r w:rsidR="00CD0FC1">
        <w:rPr>
          <w:rFonts w:ascii="Arial" w:hAnsi="Arial" w:cs="Arial"/>
        </w:rPr>
        <w:t xml:space="preserve">hidrográficas, e que não é considerado </w:t>
      </w:r>
      <w:r w:rsidR="008631CB">
        <w:rPr>
          <w:rFonts w:ascii="Arial" w:hAnsi="Arial" w:cs="Arial"/>
        </w:rPr>
        <w:t xml:space="preserve">no processo de outorga </w:t>
      </w:r>
      <w:r w:rsidR="00CD0FC1">
        <w:rPr>
          <w:rFonts w:ascii="Arial" w:hAnsi="Arial" w:cs="Arial"/>
        </w:rPr>
        <w:t xml:space="preserve">a sazonalidade do uso de água pelos irrigantes. Terminada a apresentação, o Coordenador agradeceu a palestra da eng. Agr. Priscila e disse que a água utilizada pelo irrigante é utilizada </w:t>
      </w:r>
      <w:r w:rsidR="008631CB">
        <w:rPr>
          <w:rFonts w:ascii="Arial" w:hAnsi="Arial" w:cs="Arial"/>
        </w:rPr>
        <w:t xml:space="preserve">de forma nobre, </w:t>
      </w:r>
      <w:r w:rsidR="00CD0FC1">
        <w:rPr>
          <w:rFonts w:ascii="Arial" w:hAnsi="Arial" w:cs="Arial"/>
        </w:rPr>
        <w:t>para produzir o alimento da mesa dos brasileiros</w:t>
      </w:r>
      <w:r w:rsidR="008631CB">
        <w:rPr>
          <w:rFonts w:ascii="Arial" w:hAnsi="Arial" w:cs="Arial"/>
        </w:rPr>
        <w:t>,</w:t>
      </w:r>
      <w:r w:rsidR="00CD0FC1">
        <w:rPr>
          <w:rFonts w:ascii="Arial" w:hAnsi="Arial" w:cs="Arial"/>
        </w:rPr>
        <w:t xml:space="preserve"> e que nem sempre o c</w:t>
      </w:r>
      <w:r w:rsidR="008631CB">
        <w:rPr>
          <w:rFonts w:ascii="Arial" w:hAnsi="Arial" w:cs="Arial"/>
        </w:rPr>
        <w:t>idadão urbano faz uso tão nobre:</w:t>
      </w:r>
      <w:r w:rsidR="00CD0FC1">
        <w:rPr>
          <w:rFonts w:ascii="Arial" w:hAnsi="Arial" w:cs="Arial"/>
        </w:rPr>
        <w:t xml:space="preserve"> muitas vezes para lavar calçadas ou mesmo é </w:t>
      </w:r>
      <w:r w:rsidR="00CD0FC1">
        <w:rPr>
          <w:rFonts w:ascii="Arial" w:hAnsi="Arial" w:cs="Arial"/>
        </w:rPr>
        <w:lastRenderedPageBreak/>
        <w:t xml:space="preserve">perdido em vazamentos ou na </w:t>
      </w:r>
      <w:r w:rsidR="008631CB">
        <w:rPr>
          <w:rFonts w:ascii="Arial" w:hAnsi="Arial" w:cs="Arial"/>
        </w:rPr>
        <w:t xml:space="preserve">própria </w:t>
      </w:r>
      <w:r w:rsidR="00CD0FC1">
        <w:rPr>
          <w:rFonts w:ascii="Arial" w:hAnsi="Arial" w:cs="Arial"/>
        </w:rPr>
        <w:t>rede de distribuição.</w:t>
      </w:r>
      <w:r w:rsidR="00A567FD">
        <w:rPr>
          <w:rFonts w:ascii="Arial" w:hAnsi="Arial" w:cs="Arial"/>
        </w:rPr>
        <w:t xml:space="preserve"> </w:t>
      </w:r>
      <w:r w:rsidR="00CD0FC1">
        <w:rPr>
          <w:rFonts w:ascii="Arial" w:hAnsi="Arial" w:cs="Arial"/>
        </w:rPr>
        <w:t xml:space="preserve">A seguir a palavra foi concedida ao secretário da CT RURAL: Denis informou que não pode comparecer nas últimas duas reuniões devido a compromissos profissionais, mas que ao ver a última ata, </w:t>
      </w:r>
      <w:r w:rsidR="00A567FD">
        <w:rPr>
          <w:rFonts w:ascii="Arial" w:hAnsi="Arial" w:cs="Arial"/>
        </w:rPr>
        <w:t>notou a falta d</w:t>
      </w:r>
      <w:r w:rsidR="00CD0FC1">
        <w:rPr>
          <w:rFonts w:ascii="Arial" w:hAnsi="Arial" w:cs="Arial"/>
        </w:rPr>
        <w:t xml:space="preserve">a </w:t>
      </w:r>
      <w:r w:rsidR="00A567FD">
        <w:rPr>
          <w:rFonts w:ascii="Arial" w:hAnsi="Arial" w:cs="Arial"/>
        </w:rPr>
        <w:t>consolidação das manifestações</w:t>
      </w:r>
      <w:r w:rsidR="00CD0FC1">
        <w:rPr>
          <w:rFonts w:ascii="Arial" w:hAnsi="Arial" w:cs="Arial"/>
        </w:rPr>
        <w:t xml:space="preserve"> de interesse dos membros em participar do GT Mananciais</w:t>
      </w:r>
      <w:r w:rsidR="00A567FD">
        <w:rPr>
          <w:rFonts w:ascii="Arial" w:hAnsi="Arial" w:cs="Arial"/>
        </w:rPr>
        <w:t xml:space="preserve"> desde a aprovação da Política de Recuperação de Mananciais. </w:t>
      </w:r>
      <w:r w:rsidR="00087F4E">
        <w:rPr>
          <w:rFonts w:ascii="Arial" w:hAnsi="Arial" w:cs="Arial"/>
        </w:rPr>
        <w:t xml:space="preserve">Denis incluiu na </w:t>
      </w:r>
      <w:r w:rsidR="00106A62">
        <w:rPr>
          <w:rFonts w:ascii="Arial" w:hAnsi="Arial" w:cs="Arial"/>
        </w:rPr>
        <w:t xml:space="preserve">ata </w:t>
      </w:r>
      <w:r w:rsidR="00087F4E">
        <w:rPr>
          <w:rFonts w:ascii="Arial" w:hAnsi="Arial" w:cs="Arial"/>
        </w:rPr>
        <w:t>anterior a relação de interessados em compor o GT Mananciais</w:t>
      </w:r>
      <w:r w:rsidR="00106A62">
        <w:rPr>
          <w:rFonts w:ascii="Arial" w:hAnsi="Arial" w:cs="Arial"/>
        </w:rPr>
        <w:t xml:space="preserve"> e as seguintes entidades mostraram interesse na presente data: </w:t>
      </w:r>
      <w:r w:rsidR="00732AE2">
        <w:rPr>
          <w:rFonts w:ascii="Arial" w:hAnsi="Arial" w:cs="Arial"/>
        </w:rPr>
        <w:t xml:space="preserve">Nelson Luiz Neves Barbosa (Terceira Via); Nilton </w:t>
      </w:r>
      <w:proofErr w:type="spellStart"/>
      <w:r w:rsidR="00732AE2">
        <w:rPr>
          <w:rFonts w:ascii="Arial" w:hAnsi="Arial" w:cs="Arial"/>
        </w:rPr>
        <w:t>Piccin</w:t>
      </w:r>
      <w:proofErr w:type="spellEnd"/>
      <w:r w:rsidR="00732AE2">
        <w:rPr>
          <w:rFonts w:ascii="Arial" w:hAnsi="Arial" w:cs="Arial"/>
        </w:rPr>
        <w:t xml:space="preserve"> (Sindicato Rural de Limeira); </w:t>
      </w:r>
      <w:r w:rsidR="009024FF" w:rsidRPr="009024FF">
        <w:rPr>
          <w:rFonts w:ascii="Arial" w:hAnsi="Arial" w:cs="Arial"/>
        </w:rPr>
        <w:t xml:space="preserve">José Carlos </w:t>
      </w:r>
      <w:proofErr w:type="spellStart"/>
      <w:r w:rsidR="009024FF" w:rsidRPr="009024FF">
        <w:rPr>
          <w:rFonts w:ascii="Arial" w:hAnsi="Arial" w:cs="Arial"/>
        </w:rPr>
        <w:t>Maziero</w:t>
      </w:r>
      <w:proofErr w:type="spellEnd"/>
      <w:r w:rsidR="009024FF">
        <w:rPr>
          <w:rFonts w:ascii="Arial" w:hAnsi="Arial" w:cs="Arial"/>
        </w:rPr>
        <w:t xml:space="preserve"> (Prefeitura Municipal de Itatiba); </w:t>
      </w:r>
      <w:r w:rsidR="009024FF" w:rsidRPr="009024FF">
        <w:rPr>
          <w:rFonts w:ascii="Arial" w:hAnsi="Arial" w:cs="Arial"/>
        </w:rPr>
        <w:t>Enrique Ortega Rodriguez</w:t>
      </w:r>
      <w:r w:rsidR="009024FF">
        <w:rPr>
          <w:rFonts w:ascii="Arial" w:hAnsi="Arial" w:cs="Arial"/>
        </w:rPr>
        <w:t xml:space="preserve"> representado nesta reunião por Mariana Paiva (será incluído </w:t>
      </w:r>
      <w:proofErr w:type="spellStart"/>
      <w:r w:rsidR="009024FF">
        <w:rPr>
          <w:rFonts w:ascii="Arial" w:hAnsi="Arial" w:cs="Arial"/>
        </w:rPr>
        <w:t>na</w:t>
      </w:r>
      <w:proofErr w:type="spellEnd"/>
      <w:r w:rsidR="009024FF">
        <w:rPr>
          <w:rFonts w:ascii="Arial" w:hAnsi="Arial" w:cs="Arial"/>
        </w:rPr>
        <w:t xml:space="preserve"> CT Rural posteriormente: UNICAMP – Faculdade de Eng. de Alimentos). </w:t>
      </w:r>
      <w:r w:rsidR="00846D6F">
        <w:rPr>
          <w:rFonts w:ascii="Arial" w:hAnsi="Arial" w:cs="Arial"/>
        </w:rPr>
        <w:t xml:space="preserve">Nenhuma outra alteração foi proposta e a ata foi aprovada. Ainda com a palavra, Denis informou que será protocolado um projeto de recuperação de uma </w:t>
      </w:r>
      <w:proofErr w:type="spellStart"/>
      <w:r w:rsidR="00846D6F">
        <w:rPr>
          <w:rFonts w:ascii="Arial" w:hAnsi="Arial" w:cs="Arial"/>
        </w:rPr>
        <w:t>microbacia</w:t>
      </w:r>
      <w:proofErr w:type="spellEnd"/>
      <w:r w:rsidR="00846D6F">
        <w:rPr>
          <w:rFonts w:ascii="Arial" w:hAnsi="Arial" w:cs="Arial"/>
        </w:rPr>
        <w:t xml:space="preserve"> voltada para o abastecimento público de água para o Município de Charqueada para avaliação dos membros. Denis fez um breve comentário sobre o projeto e encaminhará aos membros o formulário de demanda induzida</w:t>
      </w:r>
      <w:r w:rsidR="00732AE2">
        <w:rPr>
          <w:rFonts w:ascii="Arial" w:hAnsi="Arial" w:cs="Arial"/>
        </w:rPr>
        <w:t xml:space="preserve"> (formulário criado pelo</w:t>
      </w:r>
      <w:r w:rsidR="00846D6F">
        <w:rPr>
          <w:rFonts w:ascii="Arial" w:hAnsi="Arial" w:cs="Arial"/>
        </w:rPr>
        <w:t xml:space="preserve"> GT Projetos</w:t>
      </w:r>
      <w:r w:rsidR="00732AE2">
        <w:rPr>
          <w:rFonts w:ascii="Arial" w:hAnsi="Arial" w:cs="Arial"/>
        </w:rPr>
        <w:t>)</w:t>
      </w:r>
      <w:r w:rsidR="00846D6F">
        <w:rPr>
          <w:rFonts w:ascii="Arial" w:hAnsi="Arial" w:cs="Arial"/>
        </w:rPr>
        <w:t xml:space="preserve"> para apreciação </w:t>
      </w:r>
      <w:r w:rsidR="00732AE2">
        <w:rPr>
          <w:rFonts w:ascii="Arial" w:hAnsi="Arial" w:cs="Arial"/>
        </w:rPr>
        <w:t xml:space="preserve">do mérito pelos </w:t>
      </w:r>
      <w:r w:rsidR="00846D6F">
        <w:rPr>
          <w:rFonts w:ascii="Arial" w:hAnsi="Arial" w:cs="Arial"/>
        </w:rPr>
        <w:t>dos membros</w:t>
      </w:r>
      <w:r w:rsidR="00732AE2">
        <w:rPr>
          <w:rFonts w:ascii="Arial" w:hAnsi="Arial" w:cs="Arial"/>
        </w:rPr>
        <w:t xml:space="preserve"> da câmara</w:t>
      </w:r>
      <w:r w:rsidR="00846D6F">
        <w:rPr>
          <w:rFonts w:ascii="Arial" w:hAnsi="Arial" w:cs="Arial"/>
        </w:rPr>
        <w:t xml:space="preserve">. Ao final da reunião João Cabrera defendeu que no setor rural deve haver maior representação dos produtores para que eles venham a participar dos conselhos e entidades, de forma que as leis e normas levem em consideração as particularidades da produção agrícola e que os anseios dos produtores sejam considerados. </w:t>
      </w:r>
      <w:r w:rsidR="00732AE2">
        <w:rPr>
          <w:rFonts w:ascii="Arial" w:hAnsi="Arial" w:cs="Arial"/>
        </w:rPr>
        <w:t>Encerrando a reunião</w:t>
      </w:r>
      <w:r w:rsidR="00846D6F">
        <w:rPr>
          <w:rFonts w:ascii="Arial" w:hAnsi="Arial" w:cs="Arial"/>
        </w:rPr>
        <w:t xml:space="preserve">, o coordenador destacou que três membros da CT Rural vão participar do curso de Gerenciamento de Recursos Hídricos, ficando </w:t>
      </w:r>
      <w:proofErr w:type="gramStart"/>
      <w:r w:rsidR="00732AE2">
        <w:rPr>
          <w:rFonts w:ascii="Arial" w:hAnsi="Arial" w:cs="Arial"/>
        </w:rPr>
        <w:t>orgulhoso</w:t>
      </w:r>
      <w:proofErr w:type="gramEnd"/>
      <w:r w:rsidR="00846D6F">
        <w:rPr>
          <w:rFonts w:ascii="Arial" w:hAnsi="Arial" w:cs="Arial"/>
        </w:rPr>
        <w:t xml:space="preserve"> com o interesse apresentado. </w:t>
      </w:r>
      <w:r w:rsidR="00406886">
        <w:rPr>
          <w:rFonts w:ascii="Arial" w:hAnsi="Arial" w:cs="Arial"/>
          <w:color w:val="000000"/>
        </w:rPr>
        <w:t>Nada mais foi tratado e a reunião foi encerrada às 1</w:t>
      </w:r>
      <w:r w:rsidR="00182EDF">
        <w:rPr>
          <w:rFonts w:ascii="Arial" w:hAnsi="Arial" w:cs="Arial"/>
          <w:color w:val="000000"/>
        </w:rPr>
        <w:t>2</w:t>
      </w:r>
      <w:r w:rsidR="00406886">
        <w:rPr>
          <w:rFonts w:ascii="Arial" w:hAnsi="Arial" w:cs="Arial"/>
          <w:color w:val="000000"/>
        </w:rPr>
        <w:t>:</w:t>
      </w:r>
      <w:r w:rsidR="00846D6F">
        <w:rPr>
          <w:rFonts w:ascii="Arial" w:hAnsi="Arial" w:cs="Arial"/>
          <w:color w:val="000000"/>
        </w:rPr>
        <w:t>0</w:t>
      </w:r>
      <w:r w:rsidR="00182EDF">
        <w:rPr>
          <w:rFonts w:ascii="Arial" w:hAnsi="Arial" w:cs="Arial"/>
          <w:color w:val="000000"/>
        </w:rPr>
        <w:t>0</w:t>
      </w:r>
      <w:r w:rsidR="00406886">
        <w:rPr>
          <w:rFonts w:ascii="Arial" w:hAnsi="Arial" w:cs="Arial"/>
          <w:color w:val="000000"/>
        </w:rPr>
        <w:t xml:space="preserve"> pelo Coordenador João Baraldi. Eu </w:t>
      </w:r>
      <w:r w:rsidR="00182EDF">
        <w:rPr>
          <w:rFonts w:ascii="Arial" w:hAnsi="Arial" w:cs="Arial"/>
          <w:color w:val="000000"/>
        </w:rPr>
        <w:t xml:space="preserve">Denis </w:t>
      </w:r>
      <w:proofErr w:type="spellStart"/>
      <w:r w:rsidR="00182EDF">
        <w:rPr>
          <w:rFonts w:ascii="Arial" w:hAnsi="Arial" w:cs="Arial"/>
          <w:color w:val="000000"/>
        </w:rPr>
        <w:t>Herisson</w:t>
      </w:r>
      <w:proofErr w:type="spellEnd"/>
      <w:r w:rsidR="00182EDF">
        <w:rPr>
          <w:rFonts w:ascii="Arial" w:hAnsi="Arial" w:cs="Arial"/>
          <w:color w:val="000000"/>
        </w:rPr>
        <w:t xml:space="preserve"> da Silva, </w:t>
      </w:r>
      <w:r w:rsidR="00CB1E3F" w:rsidRPr="00A42D41">
        <w:rPr>
          <w:rFonts w:ascii="Arial" w:hAnsi="Arial" w:cs="Arial"/>
        </w:rPr>
        <w:t>secretári</w:t>
      </w:r>
      <w:r w:rsidR="00182EDF">
        <w:rPr>
          <w:rFonts w:ascii="Arial" w:hAnsi="Arial" w:cs="Arial"/>
        </w:rPr>
        <w:t>o</w:t>
      </w:r>
      <w:r w:rsidR="00CB1E3F" w:rsidRPr="00A42D41">
        <w:rPr>
          <w:rFonts w:ascii="Arial" w:hAnsi="Arial" w:cs="Arial"/>
        </w:rPr>
        <w:t xml:space="preserve"> digitei </w:t>
      </w:r>
      <w:r w:rsidR="00406886">
        <w:rPr>
          <w:rFonts w:ascii="Arial" w:hAnsi="Arial" w:cs="Arial"/>
          <w:color w:val="000000"/>
        </w:rPr>
        <w:t xml:space="preserve">a </w:t>
      </w:r>
      <w:r w:rsidR="00406886">
        <w:rPr>
          <w:rFonts w:ascii="Arial" w:hAnsi="Arial" w:cs="Arial"/>
          <w:color w:val="000000"/>
        </w:rPr>
        <w:lastRenderedPageBreak/>
        <w:t>presente ata que será submetida a todos para apreciação e posterior aprovação na próxima reunião.</w:t>
      </w:r>
    </w:p>
    <w:p w:rsidR="00CB1E3F" w:rsidRDefault="00CB1E3F" w:rsidP="00F83010">
      <w:pPr>
        <w:jc w:val="right"/>
        <w:rPr>
          <w:rFonts w:ascii="Arial" w:hAnsi="Arial" w:cs="Arial"/>
        </w:rPr>
      </w:pPr>
    </w:p>
    <w:p w:rsidR="00B66BF9" w:rsidRPr="006F374D" w:rsidRDefault="00182EDF" w:rsidP="00F830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46D6F">
        <w:rPr>
          <w:rFonts w:ascii="Arial" w:hAnsi="Arial" w:cs="Arial"/>
        </w:rPr>
        <w:t>Itu</w:t>
      </w:r>
      <w:r w:rsidR="00B66BF9" w:rsidRPr="006F374D">
        <w:rPr>
          <w:rFonts w:ascii="Arial" w:hAnsi="Arial" w:cs="Arial"/>
        </w:rPr>
        <w:t xml:space="preserve">, </w:t>
      </w:r>
      <w:r w:rsidR="00846D6F">
        <w:rPr>
          <w:rFonts w:ascii="Arial" w:hAnsi="Arial" w:cs="Arial"/>
        </w:rPr>
        <w:t>12</w:t>
      </w:r>
      <w:r w:rsidR="00B66BF9" w:rsidRPr="006F374D">
        <w:rPr>
          <w:rFonts w:ascii="Arial" w:hAnsi="Arial" w:cs="Arial"/>
        </w:rPr>
        <w:t xml:space="preserve"> de </w:t>
      </w:r>
      <w:r w:rsidR="00846D6F">
        <w:rPr>
          <w:rFonts w:ascii="Arial" w:hAnsi="Arial" w:cs="Arial"/>
        </w:rPr>
        <w:t xml:space="preserve">fevereiro </w:t>
      </w:r>
      <w:proofErr w:type="gramStart"/>
      <w:r w:rsidR="00846D6F">
        <w:rPr>
          <w:rFonts w:ascii="Arial" w:hAnsi="Arial" w:cs="Arial"/>
        </w:rPr>
        <w:t xml:space="preserve">de </w:t>
      </w:r>
      <w:r w:rsidR="00E25C31">
        <w:rPr>
          <w:rFonts w:ascii="Arial" w:hAnsi="Arial" w:cs="Arial"/>
        </w:rPr>
        <w:t xml:space="preserve"> </w:t>
      </w:r>
      <w:r w:rsidR="00B66BF9" w:rsidRPr="006F374D">
        <w:rPr>
          <w:rFonts w:ascii="Arial" w:hAnsi="Arial" w:cs="Arial"/>
        </w:rPr>
        <w:t>201</w:t>
      </w:r>
      <w:r w:rsidR="00846D6F">
        <w:rPr>
          <w:rFonts w:ascii="Arial" w:hAnsi="Arial" w:cs="Arial"/>
        </w:rPr>
        <w:t>6</w:t>
      </w:r>
      <w:proofErr w:type="gramEnd"/>
      <w:r w:rsidR="00B66BF9" w:rsidRPr="006F374D">
        <w:rPr>
          <w:rFonts w:ascii="Arial" w:hAnsi="Arial" w:cs="Arial"/>
        </w:rPr>
        <w:t>.</w:t>
      </w:r>
    </w:p>
    <w:p w:rsidR="00CB1E3F" w:rsidRDefault="00CB1E3F" w:rsidP="00B66BF9">
      <w:pPr>
        <w:ind w:left="-284"/>
        <w:jc w:val="center"/>
        <w:rPr>
          <w:rFonts w:ascii="Arial" w:hAnsi="Arial" w:cs="Arial"/>
          <w:color w:val="000000"/>
        </w:rPr>
      </w:pPr>
    </w:p>
    <w:p w:rsidR="00B66BF9" w:rsidRPr="006F374D" w:rsidRDefault="00182EDF" w:rsidP="00B66BF9">
      <w:pPr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</w:r>
      <w:r w:rsidR="00B66BF9" w:rsidRPr="006F374D">
        <w:rPr>
          <w:rFonts w:ascii="Arial" w:hAnsi="Arial" w:cs="Arial"/>
          <w:color w:val="000000"/>
        </w:rPr>
        <w:t>João Primo Baraldi</w:t>
      </w:r>
      <w:r w:rsidR="00B66BF9" w:rsidRPr="006F374D">
        <w:rPr>
          <w:rFonts w:ascii="Arial" w:hAnsi="Arial" w:cs="Arial"/>
        </w:rPr>
        <w:t xml:space="preserve"> </w:t>
      </w:r>
    </w:p>
    <w:p w:rsidR="00B66BF9" w:rsidRPr="006F374D" w:rsidRDefault="00B66BF9" w:rsidP="00B66BF9">
      <w:pPr>
        <w:ind w:left="-284"/>
        <w:jc w:val="center"/>
        <w:rPr>
          <w:rFonts w:ascii="Arial" w:hAnsi="Arial" w:cs="Arial"/>
          <w:b/>
        </w:rPr>
      </w:pPr>
      <w:r w:rsidRPr="006F374D">
        <w:rPr>
          <w:rFonts w:ascii="Arial" w:hAnsi="Arial" w:cs="Arial"/>
          <w:b/>
        </w:rPr>
        <w:t>Coordenador da CT-Rural</w:t>
      </w:r>
    </w:p>
    <w:p w:rsidR="00B66BF9" w:rsidRPr="006F374D" w:rsidRDefault="00B66BF9" w:rsidP="00B66BF9">
      <w:pPr>
        <w:ind w:left="-284"/>
        <w:jc w:val="center"/>
        <w:rPr>
          <w:rFonts w:ascii="Arial" w:hAnsi="Arial" w:cs="Arial"/>
        </w:rPr>
      </w:pPr>
    </w:p>
    <w:p w:rsidR="00B66BF9" w:rsidRPr="006F374D" w:rsidRDefault="00B66BF9" w:rsidP="00B66BF9">
      <w:pPr>
        <w:ind w:left="-284"/>
        <w:jc w:val="center"/>
        <w:rPr>
          <w:rFonts w:ascii="Arial" w:hAnsi="Arial" w:cs="Arial"/>
          <w:color w:val="000000"/>
        </w:rPr>
      </w:pPr>
      <w:r w:rsidRPr="006F374D">
        <w:rPr>
          <w:rFonts w:ascii="Arial" w:hAnsi="Arial" w:cs="Arial"/>
          <w:color w:val="000000"/>
        </w:rPr>
        <w:t xml:space="preserve">Nilton </w:t>
      </w:r>
      <w:proofErr w:type="spellStart"/>
      <w:r w:rsidRPr="006F374D">
        <w:rPr>
          <w:rFonts w:ascii="Arial" w:hAnsi="Arial" w:cs="Arial"/>
          <w:color w:val="000000"/>
        </w:rPr>
        <w:t>Piccin</w:t>
      </w:r>
      <w:proofErr w:type="spellEnd"/>
    </w:p>
    <w:p w:rsidR="00B66BF9" w:rsidRPr="006F374D" w:rsidRDefault="00B66BF9" w:rsidP="00B66BF9">
      <w:pPr>
        <w:ind w:left="-284"/>
        <w:jc w:val="center"/>
        <w:rPr>
          <w:rFonts w:ascii="Arial" w:hAnsi="Arial" w:cs="Arial"/>
          <w:b/>
        </w:rPr>
      </w:pPr>
      <w:r w:rsidRPr="006F374D">
        <w:rPr>
          <w:rFonts w:ascii="Arial" w:hAnsi="Arial" w:cs="Arial"/>
          <w:b/>
        </w:rPr>
        <w:t>Coordenador-adjunto da CT-Rural</w:t>
      </w:r>
    </w:p>
    <w:p w:rsidR="00B66BF9" w:rsidRPr="006F374D" w:rsidRDefault="00B66BF9" w:rsidP="00B66BF9">
      <w:pPr>
        <w:ind w:left="-284"/>
        <w:jc w:val="center"/>
        <w:rPr>
          <w:rFonts w:ascii="Arial" w:hAnsi="Arial" w:cs="Arial"/>
        </w:rPr>
      </w:pPr>
    </w:p>
    <w:p w:rsidR="00B66BF9" w:rsidRPr="00F866FF" w:rsidRDefault="003A3A35" w:rsidP="00B66BF9">
      <w:pPr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Denis </w:t>
      </w:r>
      <w:proofErr w:type="spellStart"/>
      <w:r>
        <w:rPr>
          <w:rFonts w:ascii="Arial" w:hAnsi="Arial" w:cs="Arial"/>
          <w:color w:val="000000"/>
        </w:rPr>
        <w:t>Herisson</w:t>
      </w:r>
      <w:proofErr w:type="spellEnd"/>
      <w:r>
        <w:rPr>
          <w:rFonts w:ascii="Arial" w:hAnsi="Arial" w:cs="Arial"/>
          <w:color w:val="000000"/>
        </w:rPr>
        <w:t xml:space="preserve"> da Silva</w:t>
      </w:r>
    </w:p>
    <w:p w:rsidR="00AE5B7E" w:rsidRPr="004F5049" w:rsidRDefault="00B66BF9" w:rsidP="00106A62">
      <w:pPr>
        <w:ind w:left="-284"/>
        <w:jc w:val="center"/>
        <w:rPr>
          <w:rFonts w:ascii="Arial" w:hAnsi="Arial" w:cs="Arial"/>
          <w:color w:val="FF0000"/>
        </w:rPr>
      </w:pPr>
      <w:r w:rsidRPr="006F374D">
        <w:rPr>
          <w:rFonts w:ascii="Arial" w:hAnsi="Arial" w:cs="Arial"/>
          <w:b/>
          <w:color w:val="000000"/>
        </w:rPr>
        <w:t>Secretári</w:t>
      </w:r>
      <w:r w:rsidR="003A3A35">
        <w:rPr>
          <w:rFonts w:ascii="Arial" w:hAnsi="Arial" w:cs="Arial"/>
          <w:b/>
          <w:color w:val="000000"/>
        </w:rPr>
        <w:t>o</w:t>
      </w:r>
      <w:r w:rsidRPr="006F374D">
        <w:rPr>
          <w:rFonts w:ascii="Arial" w:hAnsi="Arial" w:cs="Arial"/>
          <w:b/>
        </w:rPr>
        <w:t xml:space="preserve"> da CT-Rural</w:t>
      </w:r>
    </w:p>
    <w:p w:rsidR="005B60A3" w:rsidRPr="006F374D" w:rsidRDefault="005B60A3" w:rsidP="005C5B81">
      <w:pPr>
        <w:ind w:left="-284"/>
        <w:jc w:val="center"/>
        <w:rPr>
          <w:rFonts w:ascii="Arial" w:hAnsi="Arial" w:cs="Arial"/>
        </w:rPr>
      </w:pPr>
    </w:p>
    <w:sectPr w:rsidR="005B60A3" w:rsidRPr="006F374D" w:rsidSect="00A076D4">
      <w:headerReference w:type="default" r:id="rId7"/>
      <w:type w:val="continuous"/>
      <w:pgSz w:w="12240" w:h="15840"/>
      <w:pgMar w:top="1134" w:right="1701" w:bottom="1701" w:left="1701" w:header="720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EB" w:rsidRDefault="000723EB" w:rsidP="003221E7">
      <w:r>
        <w:separator/>
      </w:r>
    </w:p>
  </w:endnote>
  <w:endnote w:type="continuationSeparator" w:id="0">
    <w:p w:rsidR="000723EB" w:rsidRDefault="000723EB" w:rsidP="0032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EB" w:rsidRDefault="000723EB" w:rsidP="003221E7">
      <w:r>
        <w:separator/>
      </w:r>
    </w:p>
  </w:footnote>
  <w:footnote w:type="continuationSeparator" w:id="0">
    <w:p w:rsidR="000723EB" w:rsidRDefault="000723EB" w:rsidP="00322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  <w:gridCol w:w="1276"/>
    </w:tblGrid>
    <w:tr w:rsidR="00BD416E" w:rsidTr="00E05A88">
      <w:tc>
        <w:tcPr>
          <w:tcW w:w="9072" w:type="dxa"/>
        </w:tcPr>
        <w:p w:rsidR="00BD416E" w:rsidRDefault="00BD416E" w:rsidP="00E05A88">
          <w:pPr>
            <w:pStyle w:val="Cabealho"/>
            <w:ind w:firstLine="284"/>
            <w:jc w:val="center"/>
            <w:rPr>
              <w:b/>
              <w:sz w:val="48"/>
            </w:rPr>
          </w:pPr>
          <w:r>
            <w:rPr>
              <w:b/>
              <w:sz w:val="48"/>
            </w:rPr>
            <w:t>Comitês PCJ</w:t>
          </w:r>
        </w:p>
        <w:p w:rsidR="00BD416E" w:rsidRDefault="00BD416E" w:rsidP="00E05A88">
          <w:pPr>
            <w:pStyle w:val="Cabealho"/>
            <w:jc w:val="center"/>
            <w:rPr>
              <w:b/>
              <w:sz w:val="40"/>
            </w:rPr>
          </w:pPr>
          <w:r>
            <w:rPr>
              <w:sz w:val="16"/>
            </w:rPr>
            <w:t xml:space="preserve"> Criados e instalados segundo a Lei Estadual (SP)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7.663/91(CBH-PCJ), a Lei Federal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9.433/97 (PCJ FEDERAL) e a Lei Estadual (MG) nº 13.199/99 (CBH-PJ)</w:t>
          </w:r>
        </w:p>
      </w:tc>
      <w:tc>
        <w:tcPr>
          <w:tcW w:w="1276" w:type="dxa"/>
        </w:tcPr>
        <w:p w:rsidR="00BD416E" w:rsidRDefault="0097011B" w:rsidP="00E05A88">
          <w:pPr>
            <w:pStyle w:val="Cabealho"/>
            <w:jc w:val="cent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>
                <wp:extent cx="594995" cy="577850"/>
                <wp:effectExtent l="19050" t="0" r="0" b="0"/>
                <wp:docPr id="1" name="Imagem 1" descr="PCJ Va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CJ Va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416E" w:rsidRPr="009E436B" w:rsidRDefault="00BD416E" w:rsidP="00BD416E">
    <w:pPr>
      <w:pStyle w:val="Cabealho"/>
      <w:tabs>
        <w:tab w:val="clear" w:pos="4419"/>
      </w:tabs>
      <w:ind w:left="-567"/>
      <w:jc w:val="center"/>
      <w:rPr>
        <w:sz w:val="22"/>
        <w:szCs w:val="22"/>
      </w:rPr>
    </w:pPr>
  </w:p>
  <w:p w:rsidR="00BD416E" w:rsidRPr="009E436B" w:rsidRDefault="00BD416E" w:rsidP="00BD416E">
    <w:pPr>
      <w:pStyle w:val="Cabealho"/>
      <w:jc w:val="center"/>
      <w:rPr>
        <w:sz w:val="22"/>
        <w:szCs w:val="22"/>
      </w:rPr>
    </w:pPr>
    <w:r w:rsidRPr="009E436B">
      <w:rPr>
        <w:sz w:val="22"/>
        <w:szCs w:val="22"/>
      </w:rPr>
      <w:t xml:space="preserve">CT-RURAL CÂMARA TÉCNICA DE USO E CONSERVAÇÃO DA ÁGUA NO MEIO RURAL </w:t>
    </w:r>
  </w:p>
  <w:p w:rsidR="00BD416E" w:rsidRPr="009E436B" w:rsidRDefault="00BD416E" w:rsidP="00BD416E">
    <w:pPr>
      <w:jc w:val="center"/>
      <w:rPr>
        <w:sz w:val="22"/>
        <w:szCs w:val="22"/>
      </w:rPr>
    </w:pPr>
    <w:r w:rsidRPr="009E436B">
      <w:rPr>
        <w:sz w:val="22"/>
        <w:szCs w:val="22"/>
      </w:rPr>
      <w:t xml:space="preserve">Ata da </w:t>
    </w:r>
    <w:r w:rsidR="00602356">
      <w:rPr>
        <w:sz w:val="22"/>
        <w:szCs w:val="22"/>
      </w:rPr>
      <w:t>103</w:t>
    </w:r>
    <w:r w:rsidRPr="009E436B">
      <w:rPr>
        <w:sz w:val="22"/>
        <w:szCs w:val="22"/>
      </w:rPr>
      <w:t>ª</w:t>
    </w:r>
    <w:r>
      <w:rPr>
        <w:sz w:val="22"/>
        <w:szCs w:val="22"/>
      </w:rPr>
      <w:t xml:space="preserve"> Reunião Ordinária da CT-RURAL - </w:t>
    </w:r>
    <w:r w:rsidR="00EE6977">
      <w:rPr>
        <w:sz w:val="22"/>
        <w:szCs w:val="22"/>
      </w:rPr>
      <w:t>1</w:t>
    </w:r>
    <w:r w:rsidR="00602356">
      <w:rPr>
        <w:sz w:val="22"/>
        <w:szCs w:val="22"/>
      </w:rPr>
      <w:t>2</w:t>
    </w:r>
    <w:r w:rsidRPr="009E436B">
      <w:rPr>
        <w:sz w:val="22"/>
        <w:szCs w:val="22"/>
      </w:rPr>
      <w:t>/</w:t>
    </w:r>
    <w:r w:rsidR="00602356">
      <w:rPr>
        <w:sz w:val="22"/>
        <w:szCs w:val="22"/>
      </w:rPr>
      <w:t>02</w:t>
    </w:r>
    <w:r w:rsidRPr="009E436B">
      <w:rPr>
        <w:sz w:val="22"/>
        <w:szCs w:val="22"/>
      </w:rPr>
      <w:t>/201</w:t>
    </w:r>
    <w:r w:rsidR="00602356">
      <w:rPr>
        <w:sz w:val="22"/>
        <w:szCs w:val="22"/>
      </w:rPr>
      <w:t>6</w:t>
    </w:r>
    <w:r w:rsidRPr="009E436B">
      <w:rPr>
        <w:sz w:val="22"/>
        <w:szCs w:val="22"/>
      </w:rPr>
      <w:t xml:space="preserve">- </w:t>
    </w:r>
    <w:r>
      <w:rPr>
        <w:sz w:val="22"/>
        <w:szCs w:val="22"/>
      </w:rPr>
      <w:t>0</w:t>
    </w:r>
    <w:r w:rsidRPr="009E436B">
      <w:rPr>
        <w:sz w:val="22"/>
        <w:szCs w:val="22"/>
      </w:rPr>
      <w:t>9h</w:t>
    </w:r>
    <w:r>
      <w:rPr>
        <w:sz w:val="22"/>
        <w:szCs w:val="22"/>
      </w:rPr>
      <w:t>0</w:t>
    </w:r>
    <w:r w:rsidRPr="009E436B">
      <w:rPr>
        <w:sz w:val="22"/>
        <w:szCs w:val="22"/>
      </w:rPr>
      <w:t>0min.</w:t>
    </w:r>
  </w:p>
  <w:p w:rsidR="00BD416E" w:rsidRPr="00A42D41" w:rsidRDefault="00602356" w:rsidP="00BD416E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>SINDICATO RURAL DE ITU</w:t>
    </w:r>
    <w:r w:rsidR="00EE6977" w:rsidRPr="00A42D41">
      <w:rPr>
        <w:sz w:val="22"/>
        <w:szCs w:val="22"/>
      </w:rPr>
      <w:t>-SP</w:t>
    </w:r>
    <w:r w:rsidR="00BD416E" w:rsidRPr="00A42D41">
      <w:rPr>
        <w:sz w:val="22"/>
        <w:szCs w:val="22"/>
      </w:rPr>
      <w:t xml:space="preserve"> </w:t>
    </w:r>
  </w:p>
  <w:p w:rsidR="000C5C60" w:rsidRPr="008414F3" w:rsidRDefault="000C5C60" w:rsidP="000C5C60">
    <w:pPr>
      <w:pStyle w:val="Cabealho"/>
      <w:jc w:val="center"/>
      <w:rPr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CE"/>
    <w:rsid w:val="00001890"/>
    <w:rsid w:val="00012ED6"/>
    <w:rsid w:val="000323FB"/>
    <w:rsid w:val="00034380"/>
    <w:rsid w:val="00070365"/>
    <w:rsid w:val="00071626"/>
    <w:rsid w:val="000723EB"/>
    <w:rsid w:val="00087F4E"/>
    <w:rsid w:val="0009057E"/>
    <w:rsid w:val="0009430B"/>
    <w:rsid w:val="000C5C60"/>
    <w:rsid w:val="000D1FF8"/>
    <w:rsid w:val="000E4E26"/>
    <w:rsid w:val="0010561A"/>
    <w:rsid w:val="00106A62"/>
    <w:rsid w:val="00107182"/>
    <w:rsid w:val="00122CCF"/>
    <w:rsid w:val="00124FFB"/>
    <w:rsid w:val="00127740"/>
    <w:rsid w:val="001308B1"/>
    <w:rsid w:val="001322E6"/>
    <w:rsid w:val="00143F13"/>
    <w:rsid w:val="001513E6"/>
    <w:rsid w:val="00152558"/>
    <w:rsid w:val="00153988"/>
    <w:rsid w:val="00161461"/>
    <w:rsid w:val="00182EDF"/>
    <w:rsid w:val="00185E2D"/>
    <w:rsid w:val="00191BE7"/>
    <w:rsid w:val="001920D7"/>
    <w:rsid w:val="00194453"/>
    <w:rsid w:val="001947EA"/>
    <w:rsid w:val="001A26E0"/>
    <w:rsid w:val="001A5FE4"/>
    <w:rsid w:val="001C3B3C"/>
    <w:rsid w:val="001E53D9"/>
    <w:rsid w:val="001F172B"/>
    <w:rsid w:val="001F2BCB"/>
    <w:rsid w:val="001F78E1"/>
    <w:rsid w:val="00217BF4"/>
    <w:rsid w:val="00235051"/>
    <w:rsid w:val="00235C63"/>
    <w:rsid w:val="00272C09"/>
    <w:rsid w:val="0027547D"/>
    <w:rsid w:val="00275C77"/>
    <w:rsid w:val="002764E3"/>
    <w:rsid w:val="002860A6"/>
    <w:rsid w:val="0028645C"/>
    <w:rsid w:val="0029009D"/>
    <w:rsid w:val="00297310"/>
    <w:rsid w:val="0029789C"/>
    <w:rsid w:val="002A3C09"/>
    <w:rsid w:val="002B64C4"/>
    <w:rsid w:val="002C21C6"/>
    <w:rsid w:val="002D640A"/>
    <w:rsid w:val="002E3BFD"/>
    <w:rsid w:val="002F73EA"/>
    <w:rsid w:val="003105D8"/>
    <w:rsid w:val="003148BC"/>
    <w:rsid w:val="00315224"/>
    <w:rsid w:val="003221E7"/>
    <w:rsid w:val="003306FA"/>
    <w:rsid w:val="00332AE3"/>
    <w:rsid w:val="00336394"/>
    <w:rsid w:val="003372CD"/>
    <w:rsid w:val="0034234C"/>
    <w:rsid w:val="003454C9"/>
    <w:rsid w:val="003463F3"/>
    <w:rsid w:val="0034732A"/>
    <w:rsid w:val="003548EF"/>
    <w:rsid w:val="003670FC"/>
    <w:rsid w:val="00367D64"/>
    <w:rsid w:val="00377C22"/>
    <w:rsid w:val="003A3A35"/>
    <w:rsid w:val="003B50CE"/>
    <w:rsid w:val="003C59C3"/>
    <w:rsid w:val="003C6533"/>
    <w:rsid w:val="003D31F3"/>
    <w:rsid w:val="003E1A4A"/>
    <w:rsid w:val="003E6FEB"/>
    <w:rsid w:val="00400A4E"/>
    <w:rsid w:val="00406886"/>
    <w:rsid w:val="0044262A"/>
    <w:rsid w:val="0044405B"/>
    <w:rsid w:val="0046582F"/>
    <w:rsid w:val="00474CC2"/>
    <w:rsid w:val="00474FBD"/>
    <w:rsid w:val="004777B6"/>
    <w:rsid w:val="0048425F"/>
    <w:rsid w:val="00486E45"/>
    <w:rsid w:val="004A1F64"/>
    <w:rsid w:val="004B6AF9"/>
    <w:rsid w:val="004C11DC"/>
    <w:rsid w:val="004C308E"/>
    <w:rsid w:val="004D44E5"/>
    <w:rsid w:val="004D6BC6"/>
    <w:rsid w:val="004E2374"/>
    <w:rsid w:val="004F2A0A"/>
    <w:rsid w:val="004F5049"/>
    <w:rsid w:val="004F5BA7"/>
    <w:rsid w:val="00507B77"/>
    <w:rsid w:val="00512A0F"/>
    <w:rsid w:val="00522EE2"/>
    <w:rsid w:val="00523AD8"/>
    <w:rsid w:val="00534AF2"/>
    <w:rsid w:val="00544BD1"/>
    <w:rsid w:val="00551EA0"/>
    <w:rsid w:val="0055227E"/>
    <w:rsid w:val="005577CE"/>
    <w:rsid w:val="00586867"/>
    <w:rsid w:val="005926F2"/>
    <w:rsid w:val="00597C91"/>
    <w:rsid w:val="005A4999"/>
    <w:rsid w:val="005B40A8"/>
    <w:rsid w:val="005B60A3"/>
    <w:rsid w:val="005B6952"/>
    <w:rsid w:val="005C5B81"/>
    <w:rsid w:val="005D4970"/>
    <w:rsid w:val="005E6B20"/>
    <w:rsid w:val="00602356"/>
    <w:rsid w:val="006040F6"/>
    <w:rsid w:val="00605AE5"/>
    <w:rsid w:val="006264F9"/>
    <w:rsid w:val="0063181B"/>
    <w:rsid w:val="00636180"/>
    <w:rsid w:val="00674D5D"/>
    <w:rsid w:val="00686A2F"/>
    <w:rsid w:val="006A28B4"/>
    <w:rsid w:val="006C27C3"/>
    <w:rsid w:val="006E7713"/>
    <w:rsid w:val="006F374D"/>
    <w:rsid w:val="006F4783"/>
    <w:rsid w:val="0070313E"/>
    <w:rsid w:val="0070536E"/>
    <w:rsid w:val="0071595C"/>
    <w:rsid w:val="007255D2"/>
    <w:rsid w:val="00726E05"/>
    <w:rsid w:val="00732AE2"/>
    <w:rsid w:val="00733FAB"/>
    <w:rsid w:val="0075123A"/>
    <w:rsid w:val="00755EA4"/>
    <w:rsid w:val="00786D05"/>
    <w:rsid w:val="007A5907"/>
    <w:rsid w:val="007D6A58"/>
    <w:rsid w:val="00803587"/>
    <w:rsid w:val="008231AE"/>
    <w:rsid w:val="00832C7C"/>
    <w:rsid w:val="0083700B"/>
    <w:rsid w:val="0084385F"/>
    <w:rsid w:val="00846D6F"/>
    <w:rsid w:val="008631CB"/>
    <w:rsid w:val="00866E6D"/>
    <w:rsid w:val="00871E81"/>
    <w:rsid w:val="008855DE"/>
    <w:rsid w:val="008908F2"/>
    <w:rsid w:val="00896184"/>
    <w:rsid w:val="008A1421"/>
    <w:rsid w:val="008B2CA0"/>
    <w:rsid w:val="008C079B"/>
    <w:rsid w:val="008F5C39"/>
    <w:rsid w:val="008F6703"/>
    <w:rsid w:val="009024FF"/>
    <w:rsid w:val="009047EA"/>
    <w:rsid w:val="009203C9"/>
    <w:rsid w:val="00927DD9"/>
    <w:rsid w:val="009345BA"/>
    <w:rsid w:val="009360A6"/>
    <w:rsid w:val="009602C8"/>
    <w:rsid w:val="009635F6"/>
    <w:rsid w:val="0097011B"/>
    <w:rsid w:val="0099548A"/>
    <w:rsid w:val="009A0AF8"/>
    <w:rsid w:val="009B1286"/>
    <w:rsid w:val="009B5AB8"/>
    <w:rsid w:val="009B7E5A"/>
    <w:rsid w:val="009D6AED"/>
    <w:rsid w:val="009E57D2"/>
    <w:rsid w:val="009F0C7F"/>
    <w:rsid w:val="00A01989"/>
    <w:rsid w:val="00A076D4"/>
    <w:rsid w:val="00A11453"/>
    <w:rsid w:val="00A16FDF"/>
    <w:rsid w:val="00A33B75"/>
    <w:rsid w:val="00A42D41"/>
    <w:rsid w:val="00A4598B"/>
    <w:rsid w:val="00A463B5"/>
    <w:rsid w:val="00A50C4A"/>
    <w:rsid w:val="00A523A8"/>
    <w:rsid w:val="00A567FD"/>
    <w:rsid w:val="00A60682"/>
    <w:rsid w:val="00A610DB"/>
    <w:rsid w:val="00A63CA3"/>
    <w:rsid w:val="00A65B86"/>
    <w:rsid w:val="00A72EA0"/>
    <w:rsid w:val="00A94C12"/>
    <w:rsid w:val="00AB113B"/>
    <w:rsid w:val="00AD03E0"/>
    <w:rsid w:val="00AD3055"/>
    <w:rsid w:val="00AE3DCC"/>
    <w:rsid w:val="00AE5B7E"/>
    <w:rsid w:val="00B03496"/>
    <w:rsid w:val="00B07FDF"/>
    <w:rsid w:val="00B13B93"/>
    <w:rsid w:val="00B16CCE"/>
    <w:rsid w:val="00B24B3F"/>
    <w:rsid w:val="00B35B4D"/>
    <w:rsid w:val="00B43D52"/>
    <w:rsid w:val="00B46870"/>
    <w:rsid w:val="00B56530"/>
    <w:rsid w:val="00B66BF9"/>
    <w:rsid w:val="00B66D83"/>
    <w:rsid w:val="00B753CD"/>
    <w:rsid w:val="00B776BC"/>
    <w:rsid w:val="00BA61BE"/>
    <w:rsid w:val="00BB212F"/>
    <w:rsid w:val="00BC04E3"/>
    <w:rsid w:val="00BD416E"/>
    <w:rsid w:val="00C027DA"/>
    <w:rsid w:val="00C079B3"/>
    <w:rsid w:val="00C21154"/>
    <w:rsid w:val="00C234A2"/>
    <w:rsid w:val="00C46DB2"/>
    <w:rsid w:val="00C52BC1"/>
    <w:rsid w:val="00C54E4E"/>
    <w:rsid w:val="00C5649A"/>
    <w:rsid w:val="00C722C0"/>
    <w:rsid w:val="00C744F3"/>
    <w:rsid w:val="00C80A76"/>
    <w:rsid w:val="00CB0672"/>
    <w:rsid w:val="00CB1E3F"/>
    <w:rsid w:val="00CB3421"/>
    <w:rsid w:val="00CC0C9B"/>
    <w:rsid w:val="00CD0FC1"/>
    <w:rsid w:val="00D04EA8"/>
    <w:rsid w:val="00D0620E"/>
    <w:rsid w:val="00D11B44"/>
    <w:rsid w:val="00D42992"/>
    <w:rsid w:val="00D53A7C"/>
    <w:rsid w:val="00D6151D"/>
    <w:rsid w:val="00D61FC6"/>
    <w:rsid w:val="00D62956"/>
    <w:rsid w:val="00D770EE"/>
    <w:rsid w:val="00D94DC9"/>
    <w:rsid w:val="00DA4223"/>
    <w:rsid w:val="00DB5DEB"/>
    <w:rsid w:val="00DB6AF5"/>
    <w:rsid w:val="00DD0664"/>
    <w:rsid w:val="00DD233B"/>
    <w:rsid w:val="00DD7E08"/>
    <w:rsid w:val="00DE5604"/>
    <w:rsid w:val="00DE6383"/>
    <w:rsid w:val="00E020EF"/>
    <w:rsid w:val="00E05A88"/>
    <w:rsid w:val="00E1177E"/>
    <w:rsid w:val="00E25C31"/>
    <w:rsid w:val="00E35B6A"/>
    <w:rsid w:val="00E45590"/>
    <w:rsid w:val="00E52442"/>
    <w:rsid w:val="00E7289C"/>
    <w:rsid w:val="00E729E4"/>
    <w:rsid w:val="00E73D75"/>
    <w:rsid w:val="00E86216"/>
    <w:rsid w:val="00EA2C50"/>
    <w:rsid w:val="00EA6318"/>
    <w:rsid w:val="00EB37BE"/>
    <w:rsid w:val="00ED28CB"/>
    <w:rsid w:val="00EE6977"/>
    <w:rsid w:val="00F034A3"/>
    <w:rsid w:val="00F0437C"/>
    <w:rsid w:val="00F0567C"/>
    <w:rsid w:val="00F06416"/>
    <w:rsid w:val="00F06625"/>
    <w:rsid w:val="00F1226C"/>
    <w:rsid w:val="00F124F2"/>
    <w:rsid w:val="00F15C34"/>
    <w:rsid w:val="00F2628B"/>
    <w:rsid w:val="00F2632F"/>
    <w:rsid w:val="00F27A66"/>
    <w:rsid w:val="00F53245"/>
    <w:rsid w:val="00F5582F"/>
    <w:rsid w:val="00F638C3"/>
    <w:rsid w:val="00F6559D"/>
    <w:rsid w:val="00F729CD"/>
    <w:rsid w:val="00F83010"/>
    <w:rsid w:val="00F856EE"/>
    <w:rsid w:val="00F866FF"/>
    <w:rsid w:val="00F86F2A"/>
    <w:rsid w:val="00FC0281"/>
    <w:rsid w:val="00FC56AA"/>
    <w:rsid w:val="00FD322B"/>
    <w:rsid w:val="00FD51FB"/>
    <w:rsid w:val="00FE1820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CFD4E-02DB-483E-9B12-97CC0235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F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D416E"/>
    <w:pPr>
      <w:keepNext/>
      <w:outlineLvl w:val="0"/>
    </w:pPr>
    <w:rPr>
      <w:b/>
      <w:snapToGrid w:val="0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66BF9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semiHidden/>
    <w:rsid w:val="00B66BF9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B66B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B66B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B66BF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B66B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BF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6BF9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927D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7DD9"/>
  </w:style>
  <w:style w:type="character" w:customStyle="1" w:styleId="TextodecomentrioChar">
    <w:name w:val="Texto de comentário Char"/>
    <w:link w:val="Textodecomentrio"/>
    <w:uiPriority w:val="99"/>
    <w:semiHidden/>
    <w:rsid w:val="00927D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7DD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27D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fase">
    <w:name w:val="Emphasis"/>
    <w:uiPriority w:val="20"/>
    <w:qFormat/>
    <w:rsid w:val="00185E2D"/>
    <w:rPr>
      <w:i/>
      <w:iCs/>
    </w:rPr>
  </w:style>
  <w:style w:type="character" w:customStyle="1" w:styleId="apple-converted-space">
    <w:name w:val="apple-converted-space"/>
    <w:basedOn w:val="Fontepargpadro"/>
    <w:rsid w:val="00185E2D"/>
  </w:style>
  <w:style w:type="paragraph" w:styleId="Pr-formataoHTML">
    <w:name w:val="HTML Preformatted"/>
    <w:basedOn w:val="Normal"/>
    <w:link w:val="Pr-formataoHTMLChar"/>
    <w:uiPriority w:val="99"/>
    <w:unhideWhenUsed/>
    <w:rsid w:val="00235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235051"/>
    <w:rPr>
      <w:rFonts w:ascii="Courier New" w:eastAsia="Times New Roman" w:hAnsi="Courier New" w:cs="Courier New"/>
    </w:rPr>
  </w:style>
  <w:style w:type="character" w:customStyle="1" w:styleId="Ttulo1Char">
    <w:name w:val="Título 1 Char"/>
    <w:link w:val="Ttulo1"/>
    <w:rsid w:val="00BD416E"/>
    <w:rPr>
      <w:rFonts w:ascii="Times New Roman" w:eastAsia="Times New Roman" w:hAnsi="Times New Roman"/>
      <w:b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\Desktop\ata%20previa%2090%20CT%20Rural%20-%20IZ%20Nova%20Odess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525A-4028-4EAD-9E1F-79444405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previa 90 CT Rural - IZ Nova Odessa</Template>
  <TotalTime>3</TotalTime>
  <Pages>3</Pages>
  <Words>890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5691</CharactersWithSpaces>
  <SharedDoc>false</SharedDoc>
  <HLinks>
    <vt:vector size="18" baseType="variant"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http://www.comitespcj.org.br/images/Download/DelibComitesPCJ115-11.pdf</vt:lpwstr>
      </vt:variant>
      <vt:variant>
        <vt:lpwstr/>
      </vt:variant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http://www.comitespcj.org.br/images/Download/DelibComitesPCJ039-09.pdf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http://www.comitespcj.org.br/images/Download/DelibConj022-05.pdf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Joao Baraldi</cp:lastModifiedBy>
  <cp:revision>2</cp:revision>
  <cp:lastPrinted>2014-12-01T11:14:00Z</cp:lastPrinted>
  <dcterms:created xsi:type="dcterms:W3CDTF">2016-02-23T19:04:00Z</dcterms:created>
  <dcterms:modified xsi:type="dcterms:W3CDTF">2016-02-23T19:04:00Z</dcterms:modified>
</cp:coreProperties>
</file>